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D6" w:rsidRPr="007337E4" w:rsidRDefault="00F972C4" w:rsidP="00733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56549" w:rsidRPr="007337E4" w:rsidRDefault="00F972C4" w:rsidP="00F9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 </w:t>
      </w:r>
      <w:r w:rsidR="00356549" w:rsidRPr="007337E4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</w:t>
      </w:r>
      <w:r w:rsidR="007337E4">
        <w:rPr>
          <w:rFonts w:ascii="Times New Roman" w:hAnsi="Times New Roman" w:cs="Times New Roman"/>
          <w:b/>
          <w:sz w:val="28"/>
          <w:szCs w:val="28"/>
        </w:rPr>
        <w:t xml:space="preserve"> качества подготовки обучающихся в форме всероссийских проверочных работ (ВПР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7337E4">
        <w:rPr>
          <w:rFonts w:ascii="Times New Roman" w:hAnsi="Times New Roman" w:cs="Times New Roman"/>
          <w:b/>
          <w:sz w:val="28"/>
          <w:szCs w:val="28"/>
        </w:rPr>
        <w:t>).</w:t>
      </w:r>
    </w:p>
    <w:p w:rsidR="00356549" w:rsidRDefault="00356549" w:rsidP="007337E4">
      <w:pPr>
        <w:tabs>
          <w:tab w:val="left" w:pos="520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458D5">
        <w:rPr>
          <w:rFonts w:ascii="Times New Roman" w:hAnsi="Times New Roman" w:cs="Times New Roman"/>
          <w:sz w:val="28"/>
          <w:szCs w:val="28"/>
        </w:rPr>
        <w:t>Оценка качества подготовки обучающих</w:t>
      </w:r>
      <w:r w:rsidR="003458D5" w:rsidRPr="003458D5">
        <w:rPr>
          <w:rFonts w:ascii="Times New Roman" w:hAnsi="Times New Roman" w:cs="Times New Roman"/>
          <w:sz w:val="28"/>
          <w:szCs w:val="28"/>
        </w:rPr>
        <w:t xml:space="preserve">ся проведена </w:t>
      </w:r>
      <w:r w:rsidRPr="003458D5">
        <w:rPr>
          <w:rFonts w:ascii="Times New Roman" w:hAnsi="Times New Roman" w:cs="Times New Roman"/>
          <w:sz w:val="28"/>
          <w:szCs w:val="28"/>
        </w:rPr>
        <w:t xml:space="preserve"> на основании приказа </w:t>
      </w:r>
      <w:r w:rsidRPr="003458D5">
        <w:rPr>
          <w:rFonts w:ascii="Times New Roman" w:eastAsia="GJHVN+PTAstraSerif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Фед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е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рал</w:t>
      </w:r>
      <w:r>
        <w:rPr>
          <w:rFonts w:ascii="GJHVN+PTAstraSerif" w:eastAsia="GJHVN+PTAstraSerif" w:hAnsi="GJHVN+PTAstraSerif" w:cs="GJHVN+PTAstraSerif"/>
          <w:color w:val="000000"/>
          <w:spacing w:val="-3"/>
          <w:sz w:val="28"/>
          <w:szCs w:val="28"/>
        </w:rPr>
        <w:t>ь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ной</w:t>
      </w:r>
      <w:r>
        <w:rPr>
          <w:rFonts w:ascii="GJHVN+PTAstraSerif" w:eastAsia="GJHVN+PTAstraSerif" w:hAnsi="GJHVN+PTAstraSerif" w:cs="GJHVN+PTAstraSerif"/>
          <w:color w:val="000000"/>
          <w:spacing w:val="7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служб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ы</w:t>
      </w:r>
      <w:r>
        <w:rPr>
          <w:rFonts w:ascii="GJHVN+PTAstraSerif" w:eastAsia="GJHVN+PTAstraSerif" w:hAnsi="GJHVN+PTAstraSerif" w:cs="GJHVN+PTAstraSerif"/>
          <w:color w:val="000000"/>
          <w:spacing w:val="7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по</w:t>
      </w:r>
      <w:r>
        <w:rPr>
          <w:rFonts w:ascii="GJHVN+PTAstraSerif" w:eastAsia="GJHVN+PTAstraSerif" w:hAnsi="GJHVN+PTAstraSerif" w:cs="GJHVN+PTAstraSerif"/>
          <w:color w:val="000000"/>
          <w:spacing w:val="77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дзору</w:t>
      </w:r>
      <w:r>
        <w:rPr>
          <w:rFonts w:ascii="GJHVN+PTAstraSerif" w:eastAsia="GJHVN+PTAstraSerif" w:hAnsi="GJHVN+PTAstraSerif" w:cs="GJHVN+PTAstraSerif"/>
          <w:color w:val="000000"/>
          <w:spacing w:val="77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pacing w:val="7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сфе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р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е обр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з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ова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н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ия</w:t>
      </w:r>
      <w:r>
        <w:rPr>
          <w:rFonts w:ascii="GJHVN+PTAstraSerif" w:eastAsia="GJHVN+PTAstraSerif" w:hAnsi="GJHVN+PTAstraSerif" w:cs="GJHVN+PTAstraSerif"/>
          <w:color w:val="000000"/>
          <w:spacing w:val="9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</w:t>
      </w:r>
      <w:r>
        <w:rPr>
          <w:rFonts w:ascii="GJHVN+PTAstraSerif" w:eastAsia="GJHVN+PTAstraSerif" w:hAnsi="GJHVN+PTAstraSerif" w:cs="GJHVN+PTAstraSerif"/>
          <w:color w:val="000000"/>
          <w:spacing w:val="92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науки</w:t>
      </w:r>
      <w:r>
        <w:rPr>
          <w:rFonts w:ascii="GJHVN+PTAstraSerif" w:eastAsia="GJHVN+PTAstraSerif" w:hAnsi="GJHVN+PTAstraSerif" w:cs="GJHVN+PTAstraSerif"/>
          <w:color w:val="000000"/>
          <w:spacing w:val="94"/>
          <w:sz w:val="28"/>
          <w:szCs w:val="28"/>
        </w:rPr>
        <w:t xml:space="preserve"> </w:t>
      </w:r>
      <w:bookmarkStart w:id="0" w:name="_GoBack"/>
      <w:bookmarkEnd w:id="0"/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(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Р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с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обрнад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з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ор)</w:t>
      </w:r>
      <w:r>
        <w:rPr>
          <w:rFonts w:ascii="GJHVN+PTAstraSerif" w:eastAsia="GJHVN+PTAstraSerif" w:hAnsi="GJHVN+PTAstraSerif" w:cs="GJHVN+PTAstraSerif"/>
          <w:color w:val="000000"/>
          <w:spacing w:val="9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от</w:t>
      </w:r>
      <w:r>
        <w:rPr>
          <w:rFonts w:ascii="GJHVN+PTAstraSerif" w:eastAsia="GJHVN+PTAstraSerif" w:hAnsi="GJHVN+PTAstraSerif" w:cs="GJHVN+PTAstraSerif"/>
          <w:color w:val="000000"/>
          <w:spacing w:val="93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16</w:t>
      </w:r>
      <w:r>
        <w:rPr>
          <w:rFonts w:ascii="GJHVN+PTAstraSerif" w:eastAsia="GJHVN+PTAstraSerif" w:hAnsi="GJHVN+PTAstraSerif" w:cs="GJHVN+PTAstraSerif"/>
          <w:color w:val="000000"/>
          <w:spacing w:val="93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ав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г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ус</w:t>
      </w:r>
      <w:r>
        <w:rPr>
          <w:rFonts w:ascii="GJHVN+PTAstraSerif" w:eastAsia="GJHVN+PTAstraSerif" w:hAnsi="GJHVN+PTAstraSerif" w:cs="GJHVN+PTAstraSerif"/>
          <w:color w:val="000000"/>
          <w:spacing w:val="-3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pacing w:val="92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2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0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21</w:t>
      </w:r>
      <w:r>
        <w:rPr>
          <w:rFonts w:ascii="GJHVN+PTAstraSerif" w:eastAsia="GJHVN+PTAstraSerif" w:hAnsi="GJHVN+PTAstraSerif" w:cs="GJHVN+PTAstraSerif"/>
          <w:color w:val="000000"/>
          <w:spacing w:val="93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года</w:t>
      </w:r>
      <w:r>
        <w:rPr>
          <w:rFonts w:ascii="GJHVN+PTAstraSerif" w:eastAsia="GJHVN+PTAstraSerif" w:hAnsi="GJHVN+PTAstraSerif" w:cs="GJHVN+PTAstraSerif"/>
          <w:color w:val="000000"/>
          <w:spacing w:val="9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№</w:t>
      </w:r>
      <w:r>
        <w:rPr>
          <w:rFonts w:ascii="GJHVN+PTAstraSerif" w:eastAsia="GJHVN+PTAstraSerif" w:hAnsi="GJHVN+PTAstraSerif" w:cs="GJHVN+PTAstraSerif"/>
          <w:color w:val="000000"/>
          <w:spacing w:val="91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1139</w:t>
      </w:r>
      <w:r>
        <w:rPr>
          <w:rFonts w:ascii="GJHVN+PTAstraSerif" w:eastAsia="GJHVN+PTAstraSerif" w:hAnsi="GJHVN+PTAstraSerif" w:cs="GJHVN+PTAstraSerif"/>
          <w:color w:val="000000"/>
          <w:spacing w:val="92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«О пр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е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де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н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ии</w:t>
      </w:r>
      <w:r>
        <w:rPr>
          <w:rFonts w:ascii="GJHVN+PTAstraSerif" w:eastAsia="GJHVN+PTAstraSerif" w:hAnsi="GJHVN+PTAstraSerif" w:cs="GJHVN+PTAstraSerif"/>
          <w:color w:val="000000"/>
          <w:spacing w:val="6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Феде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р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ль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ной</w:t>
      </w:r>
      <w:r>
        <w:rPr>
          <w:rFonts w:ascii="GJHVN+PTAstraSerif" w:eastAsia="GJHVN+PTAstraSerif" w:hAnsi="GJHVN+PTAstraSerif" w:cs="GJHVN+PTAstraSerif"/>
          <w:color w:val="000000"/>
          <w:spacing w:val="65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служб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й</w:t>
      </w:r>
      <w:r>
        <w:rPr>
          <w:rFonts w:ascii="GJHVN+PTAstraSerif" w:eastAsia="GJHVN+PTAstraSerif" w:hAnsi="GJHVN+PTAstraSerif" w:cs="GJHVN+PTAstraSerif"/>
          <w:color w:val="000000"/>
          <w:spacing w:val="67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по</w:t>
      </w:r>
      <w:r>
        <w:rPr>
          <w:rFonts w:ascii="GJHVN+PTAstraSerif" w:eastAsia="GJHVN+PTAstraSerif" w:hAnsi="GJHVN+PTAstraSerif" w:cs="GJHVN+PTAstraSerif"/>
          <w:color w:val="000000"/>
          <w:spacing w:val="65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над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з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ору</w:t>
      </w:r>
      <w:r>
        <w:rPr>
          <w:rFonts w:ascii="GJHVN+PTAstraSerif" w:eastAsia="GJHVN+PTAstraSerif" w:hAnsi="GJHVN+PTAstraSerif" w:cs="GJHVN+PTAstraSerif"/>
          <w:color w:val="000000"/>
          <w:spacing w:val="65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pacing w:val="6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с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ф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ере</w:t>
      </w:r>
      <w:r>
        <w:rPr>
          <w:rFonts w:ascii="GJHVN+PTAstraSerif" w:eastAsia="GJHVN+PTAstraSerif" w:hAnsi="GJHVN+PTAstraSerif" w:cs="GJHVN+PTAstraSerif"/>
          <w:color w:val="000000"/>
          <w:spacing w:val="63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образов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ния</w:t>
      </w:r>
      <w:r>
        <w:rPr>
          <w:rFonts w:ascii="GJHVN+PTAstraSerif" w:eastAsia="GJHVN+PTAstraSerif" w:hAnsi="GJHVN+PTAstraSerif" w:cs="GJHVN+PTAstraSerif"/>
          <w:color w:val="000000"/>
          <w:spacing w:val="66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</w:t>
      </w:r>
      <w:r>
        <w:rPr>
          <w:rFonts w:ascii="GJHVN+PTAstraSerif" w:eastAsia="GJHVN+PTAstraSerif" w:hAnsi="GJHVN+PTAstraSerif" w:cs="GJHVN+PTAstraSerif"/>
          <w:color w:val="000000"/>
          <w:spacing w:val="65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у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к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 м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ни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ори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н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га качества по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д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г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овки о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б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учающих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с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я о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б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ще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об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разо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ате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л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ьных о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р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га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н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иза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ци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й</w:t>
      </w:r>
      <w:r>
        <w:rPr>
          <w:rFonts w:ascii="GJHVN+PTAstraSerif" w:eastAsia="GJHVN+PTAstraSerif" w:hAnsi="GJHVN+PTAstraSerif" w:cs="GJHVN+PTAstraSerif"/>
          <w:color w:val="000000"/>
          <w:spacing w:val="3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pacing w:val="3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форме</w:t>
      </w:r>
      <w:r>
        <w:rPr>
          <w:rFonts w:ascii="GJHVN+PTAstraSerif" w:eastAsia="GJHVN+PTAstraSerif" w:hAnsi="GJHVN+PTAstraSerif" w:cs="GJHVN+PTAstraSerif"/>
          <w:color w:val="000000"/>
          <w:spacing w:val="3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всеро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с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с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и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йс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к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их</w:t>
      </w:r>
      <w:r>
        <w:rPr>
          <w:rFonts w:ascii="GJHVN+PTAstraSerif" w:eastAsia="GJHVN+PTAstraSerif" w:hAnsi="GJHVN+PTAstraSerif" w:cs="GJHVN+PTAstraSerif"/>
          <w:color w:val="000000"/>
          <w:spacing w:val="29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пр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верочных</w:t>
      </w:r>
      <w:r>
        <w:rPr>
          <w:rFonts w:ascii="GJHVN+PTAstraSerif" w:eastAsia="GJHVN+PTAstraSerif" w:hAnsi="GJHVN+PTAstraSerif" w:cs="GJHVN+PTAstraSerif"/>
          <w:color w:val="000000"/>
          <w:spacing w:val="28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р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абот</w:t>
      </w:r>
      <w:r>
        <w:rPr>
          <w:rFonts w:ascii="GJHVN+PTAstraSerif" w:eastAsia="GJHVN+PTAstraSerif" w:hAnsi="GJHVN+PTAstraSerif" w:cs="GJHVN+PTAstraSerif"/>
          <w:color w:val="000000"/>
          <w:spacing w:val="3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(далее</w:t>
      </w:r>
      <w:r>
        <w:rPr>
          <w:rFonts w:ascii="GJHVN+PTAstraSerif" w:eastAsia="GJHVN+PTAstraSerif" w:hAnsi="GJHVN+PTAstraSerif" w:cs="GJHVN+PTAstraSerif"/>
          <w:color w:val="000000"/>
          <w:spacing w:val="34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–</w:t>
      </w:r>
      <w:r>
        <w:rPr>
          <w:rFonts w:ascii="GJHVN+PTAstraSerif" w:eastAsia="GJHVN+PTAstraSerif" w:hAnsi="GJHVN+PTAstraSerif" w:cs="GJHVN+PTAstraSerif"/>
          <w:color w:val="000000"/>
          <w:spacing w:val="32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ВПР)</w:t>
      </w:r>
      <w:r>
        <w:rPr>
          <w:rFonts w:ascii="GJHVN+PTAstraSerif" w:eastAsia="GJHVN+PTAstraSerif" w:hAnsi="GJHVN+PTAstraSerif" w:cs="GJHVN+PTAstraSerif"/>
          <w:color w:val="000000"/>
          <w:spacing w:val="3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в</w:t>
      </w:r>
      <w:r>
        <w:rPr>
          <w:rFonts w:ascii="GJHVN+PTAstraSerif" w:eastAsia="GJHVN+PTAstraSerif" w:hAnsi="GJHVN+PTAstraSerif" w:cs="GJHVN+PTAstraSerif"/>
          <w:color w:val="000000"/>
          <w:spacing w:val="28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20</w:t>
      </w:r>
      <w:r>
        <w:rPr>
          <w:rFonts w:ascii="GJHVN+PTAstraSerif" w:eastAsia="GJHVN+PTAstraSerif" w:hAnsi="GJHVN+PTAstraSerif" w:cs="GJHVN+PTAstraSerif"/>
          <w:color w:val="000000"/>
          <w:spacing w:val="-3"/>
          <w:sz w:val="28"/>
          <w:szCs w:val="28"/>
        </w:rPr>
        <w:t>2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2 г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ду» и</w:t>
      </w:r>
      <w:r>
        <w:rPr>
          <w:rFonts w:ascii="GJHVN+PTAstraSerif" w:eastAsia="GJHVN+PTAstraSerif" w:hAnsi="GJHVN+PTAstraSerif" w:cs="GJHVN+PTAstraSerif"/>
          <w:color w:val="000000"/>
          <w:spacing w:val="23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на основании</w:t>
      </w:r>
      <w:r w:rsidRPr="00881A3B"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 приказа     </w:t>
      </w:r>
      <w:r>
        <w:rPr>
          <w:rFonts w:ascii="GJHVN+PTAstraSerif" w:eastAsia="GJHVN+PTAstraSerif" w:hAnsi="GJHVN+PTAstraSerif" w:cs="GJHVN+PTAstraSerif"/>
          <w:color w:val="000000"/>
          <w:spacing w:val="-25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м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ин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ист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е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рс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ва обра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з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ов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а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ния    </w:t>
      </w:r>
      <w:r>
        <w:rPr>
          <w:rFonts w:ascii="GJHVN+PTAstraSerif" w:eastAsia="GJHVN+PTAstraSerif" w:hAnsi="GJHVN+PTAstraSerif" w:cs="GJHVN+PTAstraSerif"/>
          <w:color w:val="000000"/>
          <w:spacing w:val="-27"/>
          <w:sz w:val="28"/>
          <w:szCs w:val="28"/>
        </w:rPr>
        <w:t xml:space="preserve"> </w:t>
      </w:r>
      <w:r>
        <w:rPr>
          <w:rFonts w:ascii="GJHVN+PTAstraSerif" w:eastAsia="GJHVN+PTAstraSerif" w:hAnsi="GJHVN+PTAstraSerif" w:cs="GJHVN+PTAstraSerif"/>
          <w:color w:val="000000"/>
          <w:spacing w:val="-2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у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льской 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о</w:t>
      </w:r>
      <w:r>
        <w:rPr>
          <w:rFonts w:ascii="GJHVN+PTAstraSerif" w:eastAsia="GJHVN+PTAstraSerif" w:hAnsi="GJHVN+PTAstraSerif" w:cs="GJHVN+PTAstraSerif"/>
          <w:color w:val="000000"/>
          <w:spacing w:val="1"/>
          <w:sz w:val="28"/>
          <w:szCs w:val="28"/>
        </w:rPr>
        <w:t>б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>лас</w:t>
      </w:r>
      <w:r>
        <w:rPr>
          <w:rFonts w:ascii="GJHVN+PTAstraSerif" w:eastAsia="GJHVN+PTAstraSerif" w:hAnsi="GJHVN+PTAstraSerif" w:cs="GJHVN+PTAstraSerif"/>
          <w:color w:val="000000"/>
          <w:spacing w:val="-3"/>
          <w:sz w:val="28"/>
          <w:szCs w:val="28"/>
        </w:rPr>
        <w:t>т</w:t>
      </w:r>
      <w:r>
        <w:rPr>
          <w:rFonts w:ascii="GJHVN+PTAstraSerif" w:eastAsia="GJHVN+PTAstraSerif" w:hAnsi="GJHVN+PTAstraSerif" w:cs="GJHVN+PTAstraSerif"/>
          <w:color w:val="000000"/>
          <w:spacing w:val="-1"/>
          <w:sz w:val="28"/>
          <w:szCs w:val="28"/>
        </w:rPr>
        <w:t>и</w:t>
      </w:r>
      <w:r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  от 24.02.2022г. № 212, приказа МБОУЦО №2 от 10.03.2022 № 93-осн</w:t>
      </w:r>
      <w:r w:rsidR="004345F1">
        <w:rPr>
          <w:rFonts w:ascii="GJHVN+PTAstraSerif" w:eastAsia="GJHVN+PTAstraSerif" w:hAnsi="GJHVN+PTAstraSerif" w:cs="GJHVN+PTAstraSerif"/>
          <w:color w:val="000000"/>
          <w:sz w:val="28"/>
          <w:szCs w:val="28"/>
        </w:rPr>
        <w:t xml:space="preserve"> «Об участии в проведении всероссийских проверочных работ в 2022 году»</w:t>
      </w:r>
    </w:p>
    <w:p w:rsidR="00FB615C" w:rsidRDefault="00FB615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комплекс проверочных работ согласно  заявке МБОУЦО №2 выполнен только в параллели 4 классов и в 11 классе по расписанию с 15.03. по 24.03 2022 г.</w:t>
      </w:r>
    </w:p>
    <w:p w:rsidR="002E3F94" w:rsidRDefault="00FB615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790A29">
        <w:rPr>
          <w:rFonts w:ascii="Times New Roman" w:hAnsi="Times New Roman" w:cs="Times New Roman"/>
          <w:sz w:val="28"/>
          <w:szCs w:val="28"/>
        </w:rPr>
        <w:t xml:space="preserve">а основании приказа федеральной службы по контролю и надзору в сфере образования от 22.03.2022 № 01-31/08-01 «О </w:t>
      </w:r>
      <w:r w:rsidR="00790A29" w:rsidRPr="00B70781">
        <w:rPr>
          <w:rFonts w:ascii="Times New Roman" w:hAnsi="Times New Roman" w:cs="Times New Roman"/>
          <w:sz w:val="28"/>
          <w:szCs w:val="28"/>
        </w:rPr>
        <w:t>переносе сроков проведения ВПР в общеобразовательных организациях в 2022 году»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проверочных работ приостановлено и перенесено на 2022-23 учебный год.</w:t>
      </w:r>
    </w:p>
    <w:p w:rsidR="00FB615C" w:rsidRDefault="00FB615C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A29" w:rsidRDefault="00790A29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15.03- 24.03 обучающиеся МБОУЦО №2 согласно графику выполнили ВПР по следующим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790A29" w:rsidTr="00B70781">
        <w:tc>
          <w:tcPr>
            <w:tcW w:w="959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790A29" w:rsidTr="00B70781">
        <w:tc>
          <w:tcPr>
            <w:tcW w:w="959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язык»,  «География»</w:t>
            </w:r>
          </w:p>
        </w:tc>
      </w:tr>
      <w:tr w:rsidR="00790A29" w:rsidTr="00B70781">
        <w:tc>
          <w:tcPr>
            <w:tcW w:w="959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06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язык», «Математика», «Окружающий мир»</w:t>
            </w:r>
          </w:p>
        </w:tc>
      </w:tr>
      <w:tr w:rsidR="00790A29" w:rsidTr="00B70781">
        <w:tc>
          <w:tcPr>
            <w:tcW w:w="959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«Математика», «Биология»</w:t>
            </w:r>
          </w:p>
        </w:tc>
      </w:tr>
      <w:tr w:rsidR="00790A29" w:rsidTr="00B70781">
        <w:tc>
          <w:tcPr>
            <w:tcW w:w="959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790A29" w:rsidRDefault="00790A2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1" w:type="dxa"/>
          </w:tcPr>
          <w:p w:rsidR="00886869" w:rsidRDefault="0088686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- 6а,</w:t>
            </w:r>
            <w:r w:rsidR="00807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807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886869" w:rsidRDefault="0088686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случайного выбора ФИСОКО каждый класс должен выполнить работы по двум предметам:</w:t>
            </w:r>
          </w:p>
          <w:p w:rsidR="00B70781" w:rsidRDefault="0088686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 – «История», «География»</w:t>
            </w:r>
            <w:r w:rsidR="00B707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781" w:rsidRDefault="0088686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  <w:r w:rsidR="0073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«Биология». «Обществознание</w:t>
            </w:r>
            <w:r w:rsidR="00B7078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90A29" w:rsidRDefault="00886869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6б класс в указанный период выполнил работу только по одному предмету, по  биологии.</w:t>
            </w:r>
          </w:p>
        </w:tc>
      </w:tr>
      <w:tr w:rsidR="00B70781" w:rsidTr="00B70781">
        <w:tc>
          <w:tcPr>
            <w:tcW w:w="959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1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B70781" w:rsidTr="00B70781">
        <w:trPr>
          <w:trHeight w:val="70"/>
        </w:trPr>
        <w:tc>
          <w:tcPr>
            <w:tcW w:w="959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61" w:type="dxa"/>
          </w:tcPr>
          <w:p w:rsidR="00B70781" w:rsidRDefault="00B70781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</w:tbl>
    <w:p w:rsidR="00790A29" w:rsidRDefault="0080757B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проверены экспертами согласно приказу и загружены на сайт ФИСОКО в указанные в приказе сроки.</w:t>
      </w:r>
    </w:p>
    <w:p w:rsidR="0080757B" w:rsidRDefault="0080757B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выполненных работ следующие:</w:t>
      </w:r>
    </w:p>
    <w:p w:rsidR="0080757B" w:rsidRPr="004F3C5A" w:rsidRDefault="0080757B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C5A">
        <w:rPr>
          <w:rFonts w:ascii="Times New Roman" w:hAnsi="Times New Roman" w:cs="Times New Roman"/>
          <w:b/>
          <w:sz w:val="28"/>
          <w:szCs w:val="28"/>
        </w:rPr>
        <w:t>Параллель 4 классов (а,</w:t>
      </w:r>
      <w:r w:rsidR="007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5A">
        <w:rPr>
          <w:rFonts w:ascii="Times New Roman" w:hAnsi="Times New Roman" w:cs="Times New Roman"/>
          <w:b/>
          <w:sz w:val="28"/>
          <w:szCs w:val="28"/>
        </w:rPr>
        <w:t>б,</w:t>
      </w:r>
      <w:r w:rsidR="007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5A">
        <w:rPr>
          <w:rFonts w:ascii="Times New Roman" w:hAnsi="Times New Roman" w:cs="Times New Roman"/>
          <w:b/>
          <w:sz w:val="28"/>
          <w:szCs w:val="28"/>
        </w:rPr>
        <w:t>в,</w:t>
      </w:r>
      <w:r w:rsidR="007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5A">
        <w:rPr>
          <w:rFonts w:ascii="Times New Roman" w:hAnsi="Times New Roman" w:cs="Times New Roman"/>
          <w:b/>
          <w:sz w:val="28"/>
          <w:szCs w:val="28"/>
        </w:rPr>
        <w:t>г)</w:t>
      </w:r>
    </w:p>
    <w:p w:rsidR="0080757B" w:rsidRDefault="008075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0757B" w:rsidRDefault="008075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-100%, качество знаний – 89,7%, средний балл -4,2</w:t>
      </w:r>
    </w:p>
    <w:p w:rsidR="0080757B" w:rsidRDefault="008075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в сравнении с итогами 2 триместра по предмету «Русский язык»</w:t>
      </w:r>
    </w:p>
    <w:p w:rsidR="0080757B" w:rsidRDefault="008075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стабильный результат -  70 обучающихся  (71,4%)</w:t>
      </w:r>
    </w:p>
    <w:p w:rsidR="0093403D" w:rsidRDefault="0093403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отметку – 21 ученик – 21,4%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3403D" w:rsidTr="004F3C5A">
        <w:tc>
          <w:tcPr>
            <w:tcW w:w="10031" w:type="dxa"/>
            <w:shd w:val="clear" w:color="auto" w:fill="auto"/>
          </w:tcPr>
          <w:p w:rsidR="0093403D" w:rsidRDefault="0093403D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 за предыдущий триместр-  8 человек  (8,2%)</w:t>
            </w:r>
          </w:p>
          <w:p w:rsidR="0093403D" w:rsidRDefault="0093403D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 98 учащихся, 8 отсутствовали</w:t>
            </w:r>
          </w:p>
          <w:p w:rsidR="0093403D" w:rsidRDefault="0093403D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57B" w:rsidRDefault="0093403D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результатов.</w:t>
      </w:r>
    </w:p>
    <w:p w:rsidR="0080757B" w:rsidRDefault="0093403D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8832C" wp14:editId="56FD1137">
            <wp:extent cx="4743450" cy="2162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0E73" w:rsidRDefault="004F3C5A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E0E73">
        <w:rPr>
          <w:rFonts w:ascii="Times New Roman" w:hAnsi="Times New Roman" w:cs="Times New Roman"/>
          <w:sz w:val="28"/>
          <w:szCs w:val="28"/>
        </w:rPr>
        <w:t>Математика</w:t>
      </w:r>
    </w:p>
    <w:p w:rsidR="006E0E73" w:rsidRDefault="006E0E73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 - 100%, качество знаний- 88%, средний балл -4,6</w:t>
      </w:r>
    </w:p>
    <w:p w:rsidR="006E0E73" w:rsidRDefault="006E0E73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в сравнении с итогами 2 триместра по предмету «Математика»:</w:t>
      </w:r>
    </w:p>
    <w:p w:rsidR="004F3C5A" w:rsidRDefault="006E0E73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стабильный результат -  60</w:t>
      </w:r>
      <w:r w:rsidR="004F3C5A" w:rsidRPr="004F3C5A">
        <w:rPr>
          <w:rFonts w:ascii="Times New Roman" w:hAnsi="Times New Roman" w:cs="Times New Roman"/>
          <w:sz w:val="28"/>
          <w:szCs w:val="28"/>
        </w:rPr>
        <w:t xml:space="preserve"> </w:t>
      </w:r>
      <w:r w:rsidR="004F3C5A">
        <w:rPr>
          <w:rFonts w:ascii="Times New Roman" w:hAnsi="Times New Roman" w:cs="Times New Roman"/>
          <w:sz w:val="28"/>
          <w:szCs w:val="28"/>
        </w:rPr>
        <w:t>обучающихся  (60%)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отметку – 35ученика – 35%</w:t>
      </w:r>
    </w:p>
    <w:tbl>
      <w:tblPr>
        <w:tblStyle w:val="a3"/>
        <w:tblW w:w="5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4F3C5A" w:rsidTr="004F3C5A">
        <w:tc>
          <w:tcPr>
            <w:tcW w:w="5286" w:type="dxa"/>
          </w:tcPr>
          <w:p w:rsidR="004F3C5A" w:rsidRDefault="004F3C5A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 за предыдущий триместр-  5 человек  (5%)</w:t>
            </w:r>
          </w:p>
          <w:p w:rsidR="004F3C5A" w:rsidRDefault="004F3C5A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5A" w:rsidRDefault="004F3C5A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Гистограмма  результатов</w:t>
            </w:r>
          </w:p>
          <w:p w:rsidR="004F3C5A" w:rsidRDefault="004F3C5A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5A" w:rsidTr="004F3C5A">
        <w:tc>
          <w:tcPr>
            <w:tcW w:w="5286" w:type="dxa"/>
          </w:tcPr>
          <w:p w:rsidR="004F3C5A" w:rsidRDefault="004F3C5A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8A49D7" wp14:editId="653F954B">
                  <wp:extent cx="4953000" cy="226695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8F3BD4" w:rsidRDefault="008F3BD4" w:rsidP="00733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73" w:rsidRDefault="004F3C5A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-100%, качество знаний – 100%, средний балл – 4,6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«Окружающий мир»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 99 человек,  6 обучающихся отсутствовали.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ста</w:t>
      </w:r>
      <w:r w:rsidR="008527C5">
        <w:rPr>
          <w:rFonts w:ascii="Times New Roman" w:hAnsi="Times New Roman" w:cs="Times New Roman"/>
          <w:sz w:val="28"/>
          <w:szCs w:val="28"/>
        </w:rPr>
        <w:t>бильный результат -67 человек (</w:t>
      </w:r>
      <w:r>
        <w:rPr>
          <w:rFonts w:ascii="Times New Roman" w:hAnsi="Times New Roman" w:cs="Times New Roman"/>
          <w:sz w:val="28"/>
          <w:szCs w:val="28"/>
        </w:rPr>
        <w:t>67,7%);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отметку 23 ученика (23,3%);</w:t>
      </w:r>
    </w:p>
    <w:p w:rsidR="004F3C5A" w:rsidRDefault="004F3C5A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отметку за предыдущий триместр 9 человек (9%)</w:t>
      </w:r>
    </w:p>
    <w:p w:rsidR="004F3C5A" w:rsidRDefault="008527C5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результатов выполненной работы</w:t>
      </w:r>
    </w:p>
    <w:p w:rsidR="004F3C5A" w:rsidRDefault="008527C5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F566E" wp14:editId="25B3A14A">
            <wp:extent cx="4953000" cy="2238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3C5A" w:rsidRPr="00507B04" w:rsidRDefault="008527C5" w:rsidP="00733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04">
        <w:rPr>
          <w:rFonts w:ascii="Times New Roman" w:hAnsi="Times New Roman" w:cs="Times New Roman"/>
          <w:b/>
          <w:sz w:val="28"/>
          <w:szCs w:val="28"/>
        </w:rPr>
        <w:t>Параллель 5 классов</w:t>
      </w:r>
    </w:p>
    <w:p w:rsidR="008527C5" w:rsidRDefault="00D94E9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параллели  5 классов в рамках графика выполнили работу по математике и биологии.</w:t>
      </w:r>
    </w:p>
    <w:p w:rsidR="00D94E95" w:rsidRPr="00D0716D" w:rsidRDefault="00D94E95" w:rsidP="00733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6D">
        <w:rPr>
          <w:rFonts w:ascii="Times New Roman" w:hAnsi="Times New Roman" w:cs="Times New Roman"/>
          <w:b/>
          <w:sz w:val="28"/>
          <w:szCs w:val="28"/>
        </w:rPr>
        <w:t>Результаты по математике</w:t>
      </w:r>
    </w:p>
    <w:p w:rsidR="00D94E95" w:rsidRDefault="00D94E9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 - </w:t>
      </w:r>
      <w:r w:rsidRPr="00340910">
        <w:rPr>
          <w:rFonts w:ascii="Times New Roman" w:hAnsi="Times New Roman" w:cs="Times New Roman"/>
          <w:sz w:val="28"/>
          <w:szCs w:val="28"/>
        </w:rPr>
        <w:t>98,6%</w:t>
      </w:r>
      <w:r>
        <w:rPr>
          <w:rFonts w:ascii="Times New Roman" w:hAnsi="Times New Roman" w:cs="Times New Roman"/>
          <w:sz w:val="28"/>
          <w:szCs w:val="28"/>
        </w:rPr>
        <w:t>, один ученик не справился с работой, качество знаний - 62,5%, Средний балл – 3,9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E95" w:rsidRDefault="00D94E9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«Математика»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94E95" w:rsidTr="00507B04">
        <w:tc>
          <w:tcPr>
            <w:tcW w:w="4785" w:type="dxa"/>
            <w:gridSpan w:val="3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D94E95" w:rsidTr="00507B04"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94E95" w:rsidTr="00507B04"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73,6%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98,6%</w:t>
            </w:r>
          </w:p>
        </w:tc>
        <w:tc>
          <w:tcPr>
            <w:tcW w:w="1595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1596" w:type="dxa"/>
          </w:tcPr>
          <w:p w:rsidR="00D94E95" w:rsidRDefault="00D94E9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работу 72 ученика 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отметку  в сравнении с результатами 2 триместра – 8 обучающихся – 11,1 % 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стабильный результат -  56 (77,7%)</w:t>
      </w:r>
    </w:p>
    <w:p w:rsidR="008F3BD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отметку за предыдущий триместр-  8 (11,1%)</w:t>
      </w:r>
    </w:p>
    <w:p w:rsidR="00507B04" w:rsidRDefault="00507B04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результатов выполненной работы</w:t>
      </w:r>
    </w:p>
    <w:p w:rsidR="00507B04" w:rsidRDefault="00507B04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F59DD" wp14:editId="54676626">
            <wp:extent cx="5372100" cy="22193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B04" w:rsidRPr="00D0716D" w:rsidRDefault="00507B04" w:rsidP="00733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6D">
        <w:rPr>
          <w:rFonts w:ascii="Times New Roman" w:hAnsi="Times New Roman" w:cs="Times New Roman"/>
          <w:b/>
          <w:sz w:val="28"/>
          <w:szCs w:val="28"/>
        </w:rPr>
        <w:t>Результаты по биологии</w:t>
      </w:r>
    </w:p>
    <w:p w:rsidR="00507B04" w:rsidRDefault="00507B04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выполненной работы показал, что справились с работой 98,5</w:t>
      </w:r>
      <w:r w:rsidRPr="003409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человек, двое получили неудовлетворительные отметки. Качество знаний составило 65,7%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«Биология»</w:t>
      </w:r>
    </w:p>
    <w:p w:rsidR="00507B04" w:rsidRDefault="00507B0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07B04" w:rsidTr="005518A9">
        <w:tc>
          <w:tcPr>
            <w:tcW w:w="4785" w:type="dxa"/>
            <w:gridSpan w:val="3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507B04" w:rsidTr="005518A9"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07B04" w:rsidTr="005518A9"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98,6%</w:t>
            </w:r>
          </w:p>
        </w:tc>
        <w:tc>
          <w:tcPr>
            <w:tcW w:w="1595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65,7%</w:t>
            </w:r>
          </w:p>
        </w:tc>
        <w:tc>
          <w:tcPr>
            <w:tcW w:w="1596" w:type="dxa"/>
          </w:tcPr>
          <w:p w:rsidR="00507B04" w:rsidRDefault="00507B04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507B04" w:rsidRDefault="008F3BD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 76 обучающихся, 6 человек отсутствовали.</w:t>
      </w:r>
    </w:p>
    <w:p w:rsidR="008F3BD4" w:rsidRDefault="008F3BD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стабильный результат  в сравнении с аттестацией за 2 триместр -  48 человек (68,5%);</w:t>
      </w:r>
    </w:p>
    <w:p w:rsidR="008F3BD4" w:rsidRDefault="008F3BD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повысил</w:t>
      </w:r>
      <w:r w:rsidR="007337E4">
        <w:rPr>
          <w:rFonts w:ascii="Times New Roman" w:hAnsi="Times New Roman" w:cs="Times New Roman"/>
          <w:sz w:val="28"/>
          <w:szCs w:val="28"/>
        </w:rPr>
        <w:t>и отметку – 5 обучающихся – 7%;</w:t>
      </w:r>
    </w:p>
    <w:p w:rsidR="008F3BD4" w:rsidRDefault="008F3BD4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результат  за предыдущий триместр -  17 человек (24,2%)</w:t>
      </w:r>
    </w:p>
    <w:p w:rsidR="008F3BD4" w:rsidRDefault="008F3BD4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результатов выполненной работы</w:t>
      </w:r>
    </w:p>
    <w:p w:rsidR="008F3BD4" w:rsidRDefault="008F3BD4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6AB2E" wp14:editId="69A1C259">
            <wp:extent cx="5562600" cy="18192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BD4" w:rsidRDefault="003F570C" w:rsidP="00733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70C">
        <w:rPr>
          <w:rFonts w:ascii="Times New Roman" w:hAnsi="Times New Roman" w:cs="Times New Roman"/>
          <w:b/>
          <w:sz w:val="28"/>
          <w:szCs w:val="28"/>
        </w:rPr>
        <w:t>Параллель 6 классов</w:t>
      </w:r>
    </w:p>
    <w:p w:rsidR="00D0716D" w:rsidRDefault="00D0716D" w:rsidP="00733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«Математика»</w:t>
      </w:r>
    </w:p>
    <w:p w:rsidR="001A3209" w:rsidRDefault="003F570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параллели  6 классов в рамках графика выполнили</w:t>
      </w:r>
      <w:r w:rsidR="001A3209">
        <w:rPr>
          <w:rFonts w:ascii="Times New Roman" w:hAnsi="Times New Roman" w:cs="Times New Roman"/>
          <w:sz w:val="28"/>
          <w:szCs w:val="28"/>
        </w:rPr>
        <w:t xml:space="preserve"> работу по математике в полном составе параллели.</w:t>
      </w:r>
    </w:p>
    <w:p w:rsidR="00D27223" w:rsidRDefault="00D27223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работу 78 учеников </w:t>
      </w:r>
    </w:p>
    <w:p w:rsidR="003F570C" w:rsidRDefault="003F570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D27223">
        <w:rPr>
          <w:rFonts w:ascii="Times New Roman" w:hAnsi="Times New Roman" w:cs="Times New Roman"/>
          <w:sz w:val="28"/>
          <w:szCs w:val="28"/>
        </w:rPr>
        <w:t xml:space="preserve">выполненной работы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209">
        <w:rPr>
          <w:rFonts w:ascii="Times New Roman" w:hAnsi="Times New Roman" w:cs="Times New Roman"/>
          <w:sz w:val="28"/>
          <w:szCs w:val="28"/>
        </w:rPr>
        <w:t>100%, качество знаний  -60,2%, средний балл – 3,7</w:t>
      </w:r>
    </w:p>
    <w:p w:rsidR="003F570C" w:rsidRDefault="003F570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0C" w:rsidRDefault="003F570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F570C" w:rsidRPr="00D27223" w:rsidTr="005518A9">
        <w:tc>
          <w:tcPr>
            <w:tcW w:w="4785" w:type="dxa"/>
            <w:gridSpan w:val="3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3F570C" w:rsidRPr="00D27223" w:rsidTr="005518A9">
        <w:tc>
          <w:tcPr>
            <w:tcW w:w="1595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3F570C" w:rsidRPr="00D27223" w:rsidRDefault="003F570C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A3209" w:rsidRPr="00D27223" w:rsidTr="005518A9">
        <w:tc>
          <w:tcPr>
            <w:tcW w:w="1595" w:type="dxa"/>
          </w:tcPr>
          <w:p w:rsidR="001A3209" w:rsidRPr="00D27223" w:rsidRDefault="001A320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  <w:tc>
          <w:tcPr>
            <w:tcW w:w="1595" w:type="dxa"/>
          </w:tcPr>
          <w:p w:rsidR="001A3209" w:rsidRPr="00D27223" w:rsidRDefault="001A320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62,8%</w:t>
            </w:r>
          </w:p>
        </w:tc>
        <w:tc>
          <w:tcPr>
            <w:tcW w:w="1595" w:type="dxa"/>
          </w:tcPr>
          <w:p w:rsidR="001A3209" w:rsidRPr="00D27223" w:rsidRDefault="001A320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95" w:type="dxa"/>
          </w:tcPr>
          <w:p w:rsidR="001A3209" w:rsidRPr="00D27223" w:rsidRDefault="001A320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1A3209" w:rsidRPr="00D27223" w:rsidRDefault="001A320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1596" w:type="dxa"/>
          </w:tcPr>
          <w:p w:rsidR="001A3209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D27223" w:rsidRDefault="00D27223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отметку  в сравнении с результатами 2 триместра 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4человека – 5,1%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A32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стабильный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езультат  69  учеников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84,6%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средний балл составил 3,7. </w:t>
      </w:r>
      <w:r w:rsidRPr="00D272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Показали уровень знаний ниже в сравнении с предыдущим триместром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D27223">
        <w:rPr>
          <w:rFonts w:ascii="Times New Roman" w:hAnsi="Times New Roman" w:cs="Times New Roman"/>
          <w:color w:val="000000" w:themeColor="text1"/>
          <w:sz w:val="28"/>
          <w:szCs w:val="28"/>
        </w:rPr>
        <w:t>человек,  6,4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обучающихся.</w:t>
      </w:r>
    </w:p>
    <w:p w:rsidR="00D0716D" w:rsidRDefault="00D0716D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223" w:rsidRPr="00D27223" w:rsidRDefault="00D27223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Гистограмма выполненной работы</w:t>
      </w:r>
    </w:p>
    <w:p w:rsidR="00D27223" w:rsidRDefault="00D27223" w:rsidP="007337E4">
      <w:pPr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F5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9CAD6" wp14:editId="75D77344">
            <wp:extent cx="5067300" cy="21240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3209" w:rsidRDefault="00D27223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 w:rsidRPr="000106AC">
        <w:rPr>
          <w:rFonts w:ascii="Times New Roman" w:hAnsi="Times New Roman" w:cs="Times New Roman"/>
          <w:sz w:val="28"/>
          <w:szCs w:val="28"/>
        </w:rPr>
        <w:t>На основании случайного вы</w:t>
      </w:r>
      <w:r w:rsidR="000106AC" w:rsidRPr="000106AC">
        <w:rPr>
          <w:rFonts w:ascii="Times New Roman" w:hAnsi="Times New Roman" w:cs="Times New Roman"/>
          <w:sz w:val="28"/>
          <w:szCs w:val="28"/>
        </w:rPr>
        <w:t xml:space="preserve">бора ФИСОКО ученики 6-а класса выполняли работы </w:t>
      </w:r>
      <w:r w:rsidR="000106AC" w:rsidRPr="00D0716D">
        <w:rPr>
          <w:rFonts w:ascii="Times New Roman" w:hAnsi="Times New Roman" w:cs="Times New Roman"/>
          <w:b/>
          <w:sz w:val="28"/>
          <w:szCs w:val="28"/>
        </w:rPr>
        <w:t xml:space="preserve">по истории и </w:t>
      </w:r>
      <w:r w:rsidR="00D0716D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0106AC" w:rsidRPr="000106AC">
        <w:rPr>
          <w:rFonts w:ascii="Times New Roman" w:hAnsi="Times New Roman" w:cs="Times New Roman"/>
          <w:sz w:val="28"/>
          <w:szCs w:val="28"/>
        </w:rPr>
        <w:t>.</w:t>
      </w:r>
    </w:p>
    <w:p w:rsidR="00943A9E" w:rsidRPr="000106AC" w:rsidRDefault="00943A9E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выполненной работы по истории</w:t>
      </w:r>
      <w:r w:rsidR="00D0716D">
        <w:rPr>
          <w:rFonts w:ascii="Times New Roman" w:hAnsi="Times New Roman" w:cs="Times New Roman"/>
          <w:sz w:val="28"/>
          <w:szCs w:val="28"/>
        </w:rPr>
        <w:t xml:space="preserve"> , 6-а класс</w:t>
      </w:r>
    </w:p>
    <w:p w:rsidR="00943A9E" w:rsidRDefault="00943A9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работу 20 учеников, шестеро отсутствовали. </w:t>
      </w:r>
    </w:p>
    <w:p w:rsidR="00943A9E" w:rsidRDefault="00943A9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выполненной работы  - 100%, качество знаний  - 70%, средний балл – 3,8</w:t>
      </w:r>
    </w:p>
    <w:p w:rsidR="00943A9E" w:rsidRDefault="00943A9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A9E" w:rsidRDefault="00943A9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результатов в сравнении с результатами 2 триместра </w:t>
      </w:r>
      <w:r w:rsidR="00D0716D">
        <w:rPr>
          <w:rFonts w:ascii="Times New Roman" w:hAnsi="Times New Roman" w:cs="Times New Roman"/>
          <w:sz w:val="28"/>
          <w:szCs w:val="28"/>
        </w:rPr>
        <w:t>по предмету «История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3A9E" w:rsidRPr="001A3209" w:rsidRDefault="00943A9E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43A9E" w:rsidRPr="00D27223" w:rsidTr="005518A9">
        <w:tc>
          <w:tcPr>
            <w:tcW w:w="4785" w:type="dxa"/>
            <w:gridSpan w:val="3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943A9E" w:rsidRPr="00D27223" w:rsidTr="005518A9"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943A9E" w:rsidRPr="00D27223" w:rsidTr="005518A9"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943A9E" w:rsidRPr="00D27223" w:rsidRDefault="00943A9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27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943A9E" w:rsidRPr="00D27223" w:rsidRDefault="00292C1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0716D" w:rsidRDefault="00D0716D" w:rsidP="00733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209" w:rsidRDefault="00943A9E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отметку  в сравнении с результатами 2 триместра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2человека –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A32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стабильный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езультат  18  учеников – 90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средний балл не изменился, ниже уровень обученности  не выявлен.</w:t>
      </w:r>
    </w:p>
    <w:p w:rsidR="00943A9E" w:rsidRDefault="00943A9E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Гистограмма полученных результатов</w:t>
      </w:r>
    </w:p>
    <w:p w:rsidR="00943A9E" w:rsidRDefault="00943A9E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DFDBF" wp14:editId="47AC86F1">
            <wp:extent cx="5562600" cy="18192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3A9E" w:rsidRPr="00B605AB" w:rsidRDefault="007337E4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0B6E" w:rsidRPr="00B605AB">
        <w:rPr>
          <w:rFonts w:ascii="Times New Roman" w:hAnsi="Times New Roman" w:cs="Times New Roman"/>
          <w:b/>
          <w:sz w:val="28"/>
          <w:szCs w:val="28"/>
        </w:rPr>
        <w:t>редмет «География»</w:t>
      </w:r>
    </w:p>
    <w:p w:rsidR="00CC0B6E" w:rsidRDefault="007B3643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 22 ученика, четверо</w:t>
      </w:r>
      <w:r w:rsidR="00CC0B6E">
        <w:rPr>
          <w:rFonts w:ascii="Times New Roman" w:hAnsi="Times New Roman" w:cs="Times New Roman"/>
          <w:sz w:val="28"/>
          <w:szCs w:val="28"/>
        </w:rPr>
        <w:t xml:space="preserve"> отсутствовали. </w:t>
      </w:r>
    </w:p>
    <w:p w:rsidR="00CC0B6E" w:rsidRDefault="00CC0B6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выполненной работы  - 95,4%,  не </w:t>
      </w:r>
      <w:r w:rsidR="003674AE">
        <w:rPr>
          <w:rFonts w:ascii="Times New Roman" w:hAnsi="Times New Roman" w:cs="Times New Roman"/>
          <w:sz w:val="28"/>
          <w:szCs w:val="28"/>
        </w:rPr>
        <w:t>справился с работой один ученик</w:t>
      </w:r>
      <w:r>
        <w:rPr>
          <w:rFonts w:ascii="Times New Roman" w:hAnsi="Times New Roman" w:cs="Times New Roman"/>
          <w:sz w:val="28"/>
          <w:szCs w:val="28"/>
        </w:rPr>
        <w:t>, качество знаний  - 36,3%, средний балл – 3,3</w:t>
      </w:r>
    </w:p>
    <w:p w:rsidR="00CC0B6E" w:rsidRDefault="00CC0B6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6E" w:rsidRDefault="00CC0B6E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«География » в 6-а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0B6E" w:rsidRPr="00D27223" w:rsidTr="005518A9">
        <w:tc>
          <w:tcPr>
            <w:tcW w:w="4785" w:type="dxa"/>
            <w:gridSpan w:val="3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CC0B6E" w:rsidRPr="00D27223" w:rsidTr="005518A9"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C0B6E" w:rsidRPr="00D27223" w:rsidTr="005518A9">
        <w:tc>
          <w:tcPr>
            <w:tcW w:w="1595" w:type="dxa"/>
          </w:tcPr>
          <w:p w:rsidR="00CC0B6E" w:rsidRPr="00D0716D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CC0B6E" w:rsidRPr="00D0716D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595" w:type="dxa"/>
          </w:tcPr>
          <w:p w:rsidR="00CC0B6E" w:rsidRPr="00D0716D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95,4%</w:t>
            </w:r>
          </w:p>
        </w:tc>
        <w:tc>
          <w:tcPr>
            <w:tcW w:w="1595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1596" w:type="dxa"/>
          </w:tcPr>
          <w:p w:rsidR="00CC0B6E" w:rsidRPr="00D27223" w:rsidRDefault="00CC0B6E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7B3643" w:rsidRPr="007B3643" w:rsidRDefault="00CC0B6E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32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стабильный р</w:t>
      </w:r>
      <w:r w:rsidR="007B3643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учеников</w:t>
      </w:r>
      <w:r w:rsidR="007B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B3643">
        <w:rPr>
          <w:rFonts w:ascii="Times New Roman" w:hAnsi="Times New Roman" w:cs="Times New Roman"/>
          <w:sz w:val="24"/>
          <w:szCs w:val="24"/>
        </w:rPr>
        <w:t>45,5</w:t>
      </w:r>
      <w:r w:rsidR="007B3643" w:rsidRPr="004D63A5">
        <w:rPr>
          <w:rFonts w:ascii="Times New Roman" w:hAnsi="Times New Roman" w:cs="Times New Roman"/>
          <w:sz w:val="24"/>
          <w:szCs w:val="24"/>
        </w:rPr>
        <w:t>%</w:t>
      </w:r>
      <w:r w:rsidR="007B3643">
        <w:rPr>
          <w:rFonts w:ascii="Times New Roman" w:hAnsi="Times New Roman" w:cs="Times New Roman"/>
          <w:sz w:val="24"/>
          <w:szCs w:val="24"/>
        </w:rPr>
        <w:t xml:space="preserve">, </w:t>
      </w:r>
      <w:r w:rsidR="007B3643" w:rsidRPr="007B3643">
        <w:rPr>
          <w:rFonts w:ascii="Times New Roman" w:hAnsi="Times New Roman" w:cs="Times New Roman"/>
          <w:sz w:val="28"/>
          <w:szCs w:val="28"/>
        </w:rPr>
        <w:t>показали уровень знаний ниже в сравнении с предыдущим триместром – 12 человек,  54,5%</w:t>
      </w:r>
    </w:p>
    <w:p w:rsidR="00CC0B6E" w:rsidRDefault="007B3643" w:rsidP="007337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 результативности ниже 4,6% ,качество знаний ниже значения за триместр на 27,3%, средний балл   на 0,5.</w:t>
      </w:r>
      <w:r w:rsidR="00CC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0B6E" w:rsidRDefault="00CC0B6E" w:rsidP="007337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Гистограмма полученных результатов</w:t>
      </w:r>
    </w:p>
    <w:p w:rsidR="00CC0B6E" w:rsidRDefault="007B3643" w:rsidP="00733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19D5F" wp14:editId="5EBF2CD6">
            <wp:extent cx="4829175" cy="23812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7E4" w:rsidRDefault="007337E4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6E" w:rsidRPr="00B605AB" w:rsidRDefault="003674AE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5AB">
        <w:rPr>
          <w:rFonts w:ascii="Times New Roman" w:hAnsi="Times New Roman" w:cs="Times New Roman"/>
          <w:b/>
          <w:sz w:val="28"/>
          <w:szCs w:val="28"/>
        </w:rPr>
        <w:t>Предмет «Биология»</w:t>
      </w:r>
    </w:p>
    <w:p w:rsidR="003674AE" w:rsidRDefault="003674AE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4AE">
        <w:rPr>
          <w:rFonts w:ascii="Times New Roman" w:hAnsi="Times New Roman" w:cs="Times New Roman"/>
          <w:sz w:val="28"/>
          <w:szCs w:val="28"/>
        </w:rPr>
        <w:t>Проверочную работу по биологии выполняли 6-б и 6-в  классы.</w:t>
      </w:r>
    </w:p>
    <w:p w:rsidR="002F0585" w:rsidRDefault="002F0585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работой трое учеников: двое из 6-б класса и один из 6-в класса. Результативность в</w:t>
      </w:r>
      <w:r w:rsidR="00292C19">
        <w:rPr>
          <w:rFonts w:ascii="Times New Roman" w:hAnsi="Times New Roman" w:cs="Times New Roman"/>
          <w:sz w:val="28"/>
          <w:szCs w:val="28"/>
        </w:rPr>
        <w:t>ыполненной работы составила 93,9</w:t>
      </w:r>
      <w:r>
        <w:rPr>
          <w:rFonts w:ascii="Times New Roman" w:hAnsi="Times New Roman" w:cs="Times New Roman"/>
          <w:sz w:val="28"/>
          <w:szCs w:val="28"/>
        </w:rPr>
        <w:t>%, качество знаний 55%, средний балл -3,6</w:t>
      </w:r>
    </w:p>
    <w:p w:rsidR="002F0585" w:rsidRDefault="002F058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«Биология » в 6-б,</w:t>
      </w:r>
      <w:r w:rsidR="0073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классах</w:t>
      </w:r>
      <w:r w:rsidR="007337E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F0585" w:rsidRPr="00D27223" w:rsidTr="00C83A32">
        <w:tc>
          <w:tcPr>
            <w:tcW w:w="4785" w:type="dxa"/>
            <w:gridSpan w:val="3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2F0585" w:rsidRPr="00D27223" w:rsidTr="00C83A32">
        <w:tc>
          <w:tcPr>
            <w:tcW w:w="1595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F0585" w:rsidRPr="00D27223" w:rsidTr="00C83A32">
        <w:tc>
          <w:tcPr>
            <w:tcW w:w="1595" w:type="dxa"/>
          </w:tcPr>
          <w:p w:rsidR="002F0585" w:rsidRPr="006F5436" w:rsidRDefault="002F05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3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2F0585" w:rsidRPr="006F5436" w:rsidRDefault="00343433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  <w:r w:rsidR="002F0585" w:rsidRPr="006F543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2F0585" w:rsidRPr="006F5436" w:rsidRDefault="00343433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595" w:type="dxa"/>
          </w:tcPr>
          <w:p w:rsidR="002F0585" w:rsidRPr="00D27223" w:rsidRDefault="00292C1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  <w:r w:rsidR="002F05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2F0585" w:rsidRPr="00D27223" w:rsidRDefault="00292C19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F05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2F0585" w:rsidRPr="00D27223" w:rsidRDefault="002F0585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2F0585" w:rsidRPr="007B3643" w:rsidRDefault="002F0585" w:rsidP="00733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320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1A3209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стабильный р</w:t>
      </w:r>
      <w:r w:rsidR="00292C19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учеников – </w:t>
      </w:r>
      <w:r w:rsidR="00292C19">
        <w:rPr>
          <w:rFonts w:ascii="Times New Roman" w:hAnsi="Times New Roman" w:cs="Times New Roman"/>
          <w:sz w:val="24"/>
          <w:szCs w:val="24"/>
        </w:rPr>
        <w:t>51</w:t>
      </w:r>
      <w:r w:rsidRPr="004D63A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2C19">
        <w:rPr>
          <w:rFonts w:ascii="Times New Roman" w:hAnsi="Times New Roman" w:cs="Times New Roman"/>
          <w:sz w:val="24"/>
          <w:szCs w:val="24"/>
        </w:rPr>
        <w:t xml:space="preserve">, повысили отметку -8 обучающихся (16,3%), </w:t>
      </w:r>
      <w:r w:rsidRPr="007B3643">
        <w:rPr>
          <w:rFonts w:ascii="Times New Roman" w:hAnsi="Times New Roman" w:cs="Times New Roman"/>
          <w:sz w:val="28"/>
          <w:szCs w:val="28"/>
        </w:rPr>
        <w:t>показали уровень знаний ниже в сравне</w:t>
      </w:r>
      <w:r w:rsidR="00292C19">
        <w:rPr>
          <w:rFonts w:ascii="Times New Roman" w:hAnsi="Times New Roman" w:cs="Times New Roman"/>
          <w:sz w:val="28"/>
          <w:szCs w:val="28"/>
        </w:rPr>
        <w:t>нии с предыдущим триместром – 16 человек,  32,7</w:t>
      </w:r>
      <w:r w:rsidRPr="007B3643">
        <w:rPr>
          <w:rFonts w:ascii="Times New Roman" w:hAnsi="Times New Roman" w:cs="Times New Roman"/>
          <w:sz w:val="28"/>
          <w:szCs w:val="28"/>
        </w:rPr>
        <w:t>%</w:t>
      </w:r>
    </w:p>
    <w:p w:rsidR="002F0585" w:rsidRDefault="002F0585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</w:t>
      </w:r>
      <w:r w:rsidR="00292C19">
        <w:rPr>
          <w:rFonts w:ascii="Times New Roman" w:hAnsi="Times New Roman" w:cs="Times New Roman"/>
          <w:color w:val="000000" w:themeColor="text1"/>
          <w:sz w:val="28"/>
          <w:szCs w:val="28"/>
        </w:rPr>
        <w:t>затель результативности ниже  уровня второго триместра на 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,качество знаний н</w:t>
      </w:r>
      <w:r w:rsidR="00292C19">
        <w:rPr>
          <w:rFonts w:ascii="Times New Roman" w:hAnsi="Times New Roman" w:cs="Times New Roman"/>
          <w:color w:val="000000" w:themeColor="text1"/>
          <w:sz w:val="28"/>
          <w:szCs w:val="28"/>
        </w:rPr>
        <w:t>иже значения за триместр на  6,2%, средний балл   на 0,4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0585" w:rsidRDefault="002F0585" w:rsidP="00733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Гистограмма полученных результатов</w:t>
      </w:r>
    </w:p>
    <w:p w:rsidR="00730F85" w:rsidRPr="006F5436" w:rsidRDefault="00292C19" w:rsidP="00733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7FA16" wp14:editId="03B210DC">
            <wp:extent cx="4562475" cy="21145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5130" w:rsidRPr="00B605AB" w:rsidRDefault="00155130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5AB">
        <w:rPr>
          <w:rFonts w:ascii="Times New Roman" w:hAnsi="Times New Roman" w:cs="Times New Roman"/>
          <w:b/>
          <w:sz w:val="28"/>
          <w:szCs w:val="28"/>
        </w:rPr>
        <w:t>Предмет «Обществознание»</w:t>
      </w:r>
    </w:p>
    <w:p w:rsidR="00155130" w:rsidRDefault="0015513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Проверочную работу по обществознанию</w:t>
      </w:r>
      <w:r w:rsidRPr="003674AE">
        <w:rPr>
          <w:rFonts w:ascii="Times New Roman" w:hAnsi="Times New Roman" w:cs="Times New Roman"/>
          <w:sz w:val="28"/>
          <w:szCs w:val="28"/>
        </w:rPr>
        <w:t xml:space="preserve"> выполняли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3674AE">
        <w:rPr>
          <w:rFonts w:ascii="Times New Roman" w:hAnsi="Times New Roman" w:cs="Times New Roman"/>
          <w:sz w:val="28"/>
          <w:szCs w:val="28"/>
        </w:rPr>
        <w:t xml:space="preserve"> 6-в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3674AE">
        <w:rPr>
          <w:rFonts w:ascii="Times New Roman" w:hAnsi="Times New Roman" w:cs="Times New Roman"/>
          <w:sz w:val="28"/>
          <w:szCs w:val="28"/>
        </w:rPr>
        <w:t>.</w:t>
      </w:r>
    </w:p>
    <w:p w:rsidR="00B605AB" w:rsidRDefault="00B605A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учащихся справились с работой, качество продемонстрированных знаний  составило 70,8%, средний балл -3,8</w:t>
      </w:r>
    </w:p>
    <w:p w:rsidR="00B605AB" w:rsidRDefault="00B605A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130" w:rsidRDefault="00155130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в сравнении с результатами 2 триместра по предмету «</w:t>
      </w:r>
      <w:r w:rsidR="00B605AB">
        <w:rPr>
          <w:rFonts w:ascii="Times New Roman" w:hAnsi="Times New Roman" w:cs="Times New Roman"/>
          <w:sz w:val="28"/>
          <w:szCs w:val="28"/>
        </w:rPr>
        <w:t>Обществознание » в 6-в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605AB" w:rsidRPr="00D27223" w:rsidTr="00C83A32">
        <w:tc>
          <w:tcPr>
            <w:tcW w:w="4785" w:type="dxa"/>
            <w:gridSpan w:val="3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B605AB" w:rsidRPr="00D27223" w:rsidTr="00C83A32"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605AB" w:rsidRPr="00D27223" w:rsidTr="00C83A32">
        <w:tc>
          <w:tcPr>
            <w:tcW w:w="1595" w:type="dxa"/>
          </w:tcPr>
          <w:p w:rsidR="00B605AB" w:rsidRPr="00B605AB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5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B605AB" w:rsidRPr="00B605AB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5AB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95" w:type="dxa"/>
          </w:tcPr>
          <w:p w:rsidR="00B605AB" w:rsidRPr="00B605AB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5A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1596" w:type="dxa"/>
          </w:tcPr>
          <w:p w:rsidR="00B605AB" w:rsidRPr="00D27223" w:rsidRDefault="00B605AB" w:rsidP="00733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B605AB" w:rsidRDefault="00B605AB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AB" w:rsidRPr="00B605AB" w:rsidRDefault="00B605A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5AB">
        <w:rPr>
          <w:rFonts w:ascii="Times New Roman" w:hAnsi="Times New Roman" w:cs="Times New Roman"/>
          <w:sz w:val="28"/>
          <w:szCs w:val="28"/>
        </w:rPr>
        <w:t xml:space="preserve">Повысили отметку за триместр – 0 человек </w:t>
      </w:r>
    </w:p>
    <w:p w:rsidR="00B605AB" w:rsidRPr="00B605AB" w:rsidRDefault="00B605A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5AB">
        <w:rPr>
          <w:rFonts w:ascii="Times New Roman" w:hAnsi="Times New Roman" w:cs="Times New Roman"/>
          <w:sz w:val="28"/>
          <w:szCs w:val="28"/>
        </w:rPr>
        <w:t xml:space="preserve">Показали уровень знаний ниже в сравнении с предыдущим триместром –2 человека,  8% обучающихся </w:t>
      </w:r>
    </w:p>
    <w:p w:rsidR="00B605AB" w:rsidRPr="00B605AB" w:rsidRDefault="00B605A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5AB">
        <w:rPr>
          <w:rFonts w:ascii="Times New Roman" w:hAnsi="Times New Roman" w:cs="Times New Roman"/>
          <w:sz w:val="28"/>
          <w:szCs w:val="28"/>
        </w:rPr>
        <w:t>Показали стабильный результат  22  ученика – 91,6%</w:t>
      </w:r>
    </w:p>
    <w:p w:rsidR="00730F85" w:rsidRPr="00E2742F" w:rsidRDefault="00AB2F63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2F">
        <w:rPr>
          <w:rFonts w:ascii="Times New Roman" w:hAnsi="Times New Roman" w:cs="Times New Roman"/>
          <w:b/>
          <w:sz w:val="28"/>
          <w:szCs w:val="28"/>
        </w:rPr>
        <w:t>Параллель 7 классов</w:t>
      </w:r>
    </w:p>
    <w:p w:rsidR="00AB2F63" w:rsidRDefault="002427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параллели</w:t>
      </w:r>
      <w:r w:rsidR="00AB2F63" w:rsidRPr="00C16151">
        <w:rPr>
          <w:rFonts w:ascii="Times New Roman" w:hAnsi="Times New Roman" w:cs="Times New Roman"/>
          <w:sz w:val="28"/>
          <w:szCs w:val="28"/>
        </w:rPr>
        <w:t xml:space="preserve"> 7 классов в рамках графика проведения ВПР </w:t>
      </w:r>
      <w:r>
        <w:rPr>
          <w:rFonts w:ascii="Times New Roman" w:hAnsi="Times New Roman" w:cs="Times New Roman"/>
          <w:sz w:val="28"/>
          <w:szCs w:val="28"/>
        </w:rPr>
        <w:t>выполнили  только одну работу из пяти обязательных. В параллели седьмых классов обучаются 113 человек, выполняли работу 100 обучающихся, 13 человек отсутствовали по уважительной причине.</w:t>
      </w:r>
    </w:p>
    <w:p w:rsidR="0024277B" w:rsidRDefault="002427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выполненной работы составила 100%, качество знаний</w:t>
      </w:r>
    </w:p>
    <w:p w:rsidR="0024277B" w:rsidRDefault="0024277B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выполненной работы.</w:t>
      </w:r>
    </w:p>
    <w:p w:rsidR="00E2742F" w:rsidRDefault="00E2742F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результатов в сравнении с результатами 2 триместра по предмету </w:t>
      </w:r>
    </w:p>
    <w:p w:rsidR="00E2742F" w:rsidRDefault="00E2742F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2F" w:rsidRDefault="00E2742F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» в параллели 7 классов</w:t>
      </w:r>
    </w:p>
    <w:p w:rsidR="00E2742F" w:rsidRDefault="00E2742F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2742F" w:rsidRPr="00D27223" w:rsidTr="00C83A32">
        <w:tc>
          <w:tcPr>
            <w:tcW w:w="4785" w:type="dxa"/>
            <w:gridSpan w:val="3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E2742F" w:rsidRPr="00D27223" w:rsidTr="00C83A32">
        <w:tc>
          <w:tcPr>
            <w:tcW w:w="1595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E2742F" w:rsidRPr="00D27223" w:rsidRDefault="00E2742F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2742F" w:rsidRPr="00D27223" w:rsidTr="00C83A32">
        <w:tc>
          <w:tcPr>
            <w:tcW w:w="1595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595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95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596" w:type="dxa"/>
          </w:tcPr>
          <w:p w:rsidR="00E2742F" w:rsidRPr="006F5436" w:rsidRDefault="00E2742F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E2742F" w:rsidRDefault="00E2742F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2F" w:rsidRPr="00E2742F" w:rsidRDefault="00E2742F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42F">
        <w:rPr>
          <w:rFonts w:ascii="Times New Roman" w:hAnsi="Times New Roman" w:cs="Times New Roman"/>
          <w:sz w:val="28"/>
          <w:szCs w:val="28"/>
        </w:rPr>
        <w:t>Повысили отметку за триместр – 16 человек -16%</w:t>
      </w:r>
    </w:p>
    <w:p w:rsidR="00E2742F" w:rsidRPr="00E2742F" w:rsidRDefault="00E2742F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42F">
        <w:rPr>
          <w:rFonts w:ascii="Times New Roman" w:hAnsi="Times New Roman" w:cs="Times New Roman"/>
          <w:sz w:val="28"/>
          <w:szCs w:val="28"/>
        </w:rPr>
        <w:t xml:space="preserve">Показали уровень знаний ниже в сравнении с предыдущим триместром – 19 человек,  19% обучающихся </w:t>
      </w:r>
    </w:p>
    <w:p w:rsidR="00E2742F" w:rsidRPr="00E2742F" w:rsidRDefault="00E2742F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42F">
        <w:rPr>
          <w:rFonts w:ascii="Times New Roman" w:hAnsi="Times New Roman" w:cs="Times New Roman"/>
          <w:sz w:val="28"/>
          <w:szCs w:val="28"/>
        </w:rPr>
        <w:t xml:space="preserve">Показали стабильный результат  </w:t>
      </w:r>
      <w:r>
        <w:rPr>
          <w:rFonts w:ascii="Times New Roman" w:hAnsi="Times New Roman" w:cs="Times New Roman"/>
          <w:sz w:val="28"/>
          <w:szCs w:val="28"/>
        </w:rPr>
        <w:t xml:space="preserve">усвоения программного материала по предмету </w:t>
      </w:r>
      <w:r w:rsidRPr="00E2742F">
        <w:rPr>
          <w:rFonts w:ascii="Times New Roman" w:hAnsi="Times New Roman" w:cs="Times New Roman"/>
          <w:sz w:val="28"/>
          <w:szCs w:val="28"/>
        </w:rPr>
        <w:t>65  учеников – 65,%</w:t>
      </w:r>
    </w:p>
    <w:p w:rsidR="00E2742F" w:rsidRPr="007337E4" w:rsidRDefault="00E2742F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7E4">
        <w:rPr>
          <w:rFonts w:ascii="Times New Roman" w:hAnsi="Times New Roman" w:cs="Times New Roman"/>
          <w:sz w:val="28"/>
          <w:szCs w:val="28"/>
        </w:rPr>
        <w:t>Гистограмма полученных результатов</w:t>
      </w:r>
    </w:p>
    <w:p w:rsidR="00E2742F" w:rsidRPr="006F5436" w:rsidRDefault="00E2742F" w:rsidP="00733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D8CDB" wp14:editId="11518B99">
            <wp:extent cx="5038725" cy="253365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742F" w:rsidRDefault="00E2742F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Параллель 8 классов</w:t>
      </w:r>
    </w:p>
    <w:p w:rsidR="00E2742F" w:rsidRDefault="00E2742F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параллели восьмых классов выполнена одна проверо</w:t>
      </w:r>
      <w:r w:rsidR="006A0CF8">
        <w:rPr>
          <w:rFonts w:ascii="Times New Roman" w:hAnsi="Times New Roman" w:cs="Times New Roman"/>
          <w:b/>
          <w:sz w:val="28"/>
          <w:szCs w:val="28"/>
        </w:rPr>
        <w:t>чная работа</w:t>
      </w:r>
    </w:p>
    <w:p w:rsidR="00DF3C85" w:rsidRDefault="00DF3C85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выполненной работы.</w:t>
      </w:r>
    </w:p>
    <w:p w:rsidR="006A0CF8" w:rsidRDefault="006A0CF8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параллели</w:t>
      </w:r>
      <w:r w:rsidR="00DF3C85">
        <w:rPr>
          <w:rFonts w:ascii="Times New Roman" w:hAnsi="Times New Roman" w:cs="Times New Roman"/>
          <w:sz w:val="28"/>
          <w:szCs w:val="28"/>
        </w:rPr>
        <w:t xml:space="preserve"> 8</w:t>
      </w:r>
      <w:r w:rsidRPr="00C16151">
        <w:rPr>
          <w:rFonts w:ascii="Times New Roman" w:hAnsi="Times New Roman" w:cs="Times New Roman"/>
          <w:sz w:val="28"/>
          <w:szCs w:val="28"/>
        </w:rPr>
        <w:t xml:space="preserve"> классов в рамках графика проведения ВПР </w:t>
      </w:r>
      <w:r>
        <w:rPr>
          <w:rFonts w:ascii="Times New Roman" w:hAnsi="Times New Roman" w:cs="Times New Roman"/>
          <w:sz w:val="28"/>
          <w:szCs w:val="28"/>
        </w:rPr>
        <w:t xml:space="preserve">выполнили  </w:t>
      </w:r>
      <w:r w:rsidR="00DF3C85">
        <w:rPr>
          <w:rFonts w:ascii="Times New Roman" w:hAnsi="Times New Roman" w:cs="Times New Roman"/>
          <w:sz w:val="28"/>
          <w:szCs w:val="28"/>
        </w:rPr>
        <w:t xml:space="preserve">также как семиклассники </w:t>
      </w:r>
      <w:r>
        <w:rPr>
          <w:rFonts w:ascii="Times New Roman" w:hAnsi="Times New Roman" w:cs="Times New Roman"/>
          <w:sz w:val="28"/>
          <w:szCs w:val="28"/>
        </w:rPr>
        <w:t>только одну работу из пяти о</w:t>
      </w:r>
      <w:r w:rsidR="00DF3C85">
        <w:rPr>
          <w:rFonts w:ascii="Times New Roman" w:hAnsi="Times New Roman" w:cs="Times New Roman"/>
          <w:sz w:val="28"/>
          <w:szCs w:val="28"/>
        </w:rPr>
        <w:t>бязательных. В параллели восьмых классов   обучаются 82 ученика, выполняли работу 68 обучающихся, 14</w:t>
      </w:r>
      <w:r>
        <w:rPr>
          <w:rFonts w:ascii="Times New Roman" w:hAnsi="Times New Roman" w:cs="Times New Roman"/>
          <w:sz w:val="28"/>
          <w:szCs w:val="28"/>
        </w:rPr>
        <w:t xml:space="preserve"> человек отсутствовали по уважительной причине.</w:t>
      </w:r>
    </w:p>
    <w:p w:rsidR="006A0CF8" w:rsidRDefault="006A0CF8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выполненной работы составила 100%, качество знаний</w:t>
      </w:r>
      <w:r w:rsidR="00DF3C85">
        <w:rPr>
          <w:rFonts w:ascii="Times New Roman" w:hAnsi="Times New Roman" w:cs="Times New Roman"/>
          <w:sz w:val="28"/>
          <w:szCs w:val="28"/>
        </w:rPr>
        <w:t xml:space="preserve"> 54,4%</w:t>
      </w:r>
    </w:p>
    <w:p w:rsidR="006A0CF8" w:rsidRDefault="006A0CF8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результатов в сравнении с результатами 2 триместра по предмету </w:t>
      </w:r>
      <w:r w:rsidR="00DF3C85">
        <w:rPr>
          <w:rFonts w:ascii="Times New Roman" w:hAnsi="Times New Roman" w:cs="Times New Roman"/>
          <w:sz w:val="28"/>
          <w:szCs w:val="28"/>
        </w:rPr>
        <w:t>«Математика»</w:t>
      </w:r>
    </w:p>
    <w:p w:rsidR="006A0CF8" w:rsidRDefault="006A0CF8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A0CF8" w:rsidRPr="00D27223" w:rsidTr="00C83A32">
        <w:tc>
          <w:tcPr>
            <w:tcW w:w="4785" w:type="dxa"/>
            <w:gridSpan w:val="3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2 триместра</w:t>
            </w:r>
          </w:p>
        </w:tc>
        <w:tc>
          <w:tcPr>
            <w:tcW w:w="4786" w:type="dxa"/>
            <w:gridSpan w:val="3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Итоги выполненной работы</w:t>
            </w:r>
          </w:p>
        </w:tc>
      </w:tr>
      <w:tr w:rsidR="006A0CF8" w:rsidRPr="00D27223" w:rsidTr="00C83A32">
        <w:tc>
          <w:tcPr>
            <w:tcW w:w="1595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5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95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595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6" w:type="dxa"/>
          </w:tcPr>
          <w:p w:rsidR="006A0CF8" w:rsidRPr="00D27223" w:rsidRDefault="006A0CF8" w:rsidP="0073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2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F3C85" w:rsidRPr="00D27223" w:rsidTr="00C83A32">
        <w:tc>
          <w:tcPr>
            <w:tcW w:w="1595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595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595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54,4%</w:t>
            </w:r>
          </w:p>
        </w:tc>
        <w:tc>
          <w:tcPr>
            <w:tcW w:w="1596" w:type="dxa"/>
          </w:tcPr>
          <w:p w:rsidR="00DF3C85" w:rsidRPr="006F5436" w:rsidRDefault="00DF3C85" w:rsidP="00733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DF3C85" w:rsidRPr="00DF3C85" w:rsidRDefault="00DF3C8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85">
        <w:rPr>
          <w:rFonts w:ascii="Times New Roman" w:hAnsi="Times New Roman" w:cs="Times New Roman"/>
          <w:sz w:val="28"/>
          <w:szCs w:val="28"/>
        </w:rPr>
        <w:t>Подтвердили отметку за триместр, продемонстрировали стабильный результат – 64 ученика , 94%</w:t>
      </w:r>
    </w:p>
    <w:p w:rsidR="00DF3C85" w:rsidRPr="00DF3C85" w:rsidRDefault="00DF3C8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85">
        <w:rPr>
          <w:rFonts w:ascii="Times New Roman" w:hAnsi="Times New Roman" w:cs="Times New Roman"/>
          <w:sz w:val="28"/>
          <w:szCs w:val="28"/>
        </w:rPr>
        <w:t>Показали результат 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период 2 триместра</w:t>
      </w:r>
      <w:r w:rsidRPr="00DF3C85">
        <w:rPr>
          <w:rFonts w:ascii="Times New Roman" w:hAnsi="Times New Roman" w:cs="Times New Roman"/>
          <w:sz w:val="28"/>
          <w:szCs w:val="28"/>
        </w:rPr>
        <w:t xml:space="preserve"> – 2 человека 2,9%</w:t>
      </w:r>
    </w:p>
    <w:p w:rsidR="006A0CF8" w:rsidRDefault="00DF3C85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85">
        <w:rPr>
          <w:rFonts w:ascii="Times New Roman" w:hAnsi="Times New Roman" w:cs="Times New Roman"/>
          <w:sz w:val="28"/>
          <w:szCs w:val="28"/>
        </w:rPr>
        <w:t xml:space="preserve">Показали результат выше </w:t>
      </w:r>
      <w:r>
        <w:rPr>
          <w:rFonts w:ascii="Times New Roman" w:hAnsi="Times New Roman" w:cs="Times New Roman"/>
          <w:sz w:val="28"/>
          <w:szCs w:val="28"/>
        </w:rPr>
        <w:t xml:space="preserve"> аттестации по итогам 2 триместра </w:t>
      </w:r>
      <w:r w:rsidRPr="00DF3C85">
        <w:rPr>
          <w:rFonts w:ascii="Times New Roman" w:hAnsi="Times New Roman" w:cs="Times New Roman"/>
          <w:sz w:val="28"/>
          <w:szCs w:val="28"/>
        </w:rPr>
        <w:t>2 человека (2,9%)</w:t>
      </w:r>
      <w:r w:rsidRPr="00DF3C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Гистограмма выполненной работы</w:t>
      </w:r>
    </w:p>
    <w:p w:rsidR="00FB615C" w:rsidRDefault="00FB615C" w:rsidP="0073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F8" w:rsidRDefault="00FB615C" w:rsidP="00733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51E7D" wp14:editId="424F53D6">
            <wp:extent cx="5334000" cy="26765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3C85" w:rsidRPr="006F5436" w:rsidRDefault="00DF3C85" w:rsidP="007337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C85" w:rsidRPr="00290614" w:rsidRDefault="008B0ECC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614">
        <w:rPr>
          <w:rFonts w:ascii="Times New Roman" w:hAnsi="Times New Roman" w:cs="Times New Roman"/>
          <w:sz w:val="28"/>
          <w:szCs w:val="28"/>
        </w:rPr>
        <w:t>Вывод по итогам выполненных работ</w:t>
      </w:r>
    </w:p>
    <w:p w:rsidR="008B0ECC" w:rsidRDefault="008B0ECC" w:rsidP="00733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14" w:rsidRPr="00E21C30" w:rsidRDefault="00A66DC5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30">
        <w:rPr>
          <w:rFonts w:ascii="Times New Roman" w:hAnsi="Times New Roman" w:cs="Times New Roman"/>
          <w:sz w:val="28"/>
          <w:szCs w:val="28"/>
        </w:rPr>
        <w:t>1. График проведения ВПР согласно приказам Рособрнадзора выполнен полностью.</w:t>
      </w:r>
    </w:p>
    <w:p w:rsidR="00A66DC5" w:rsidRDefault="00A66DC5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30">
        <w:rPr>
          <w:rFonts w:ascii="Times New Roman" w:hAnsi="Times New Roman" w:cs="Times New Roman"/>
          <w:sz w:val="28"/>
          <w:szCs w:val="28"/>
        </w:rPr>
        <w:t xml:space="preserve">2. Результаты по параллели 4 классов не выявили снижения уровня </w:t>
      </w:r>
      <w:r w:rsidR="00E21C30" w:rsidRPr="00E21C30">
        <w:rPr>
          <w:rFonts w:ascii="Times New Roman" w:hAnsi="Times New Roman" w:cs="Times New Roman"/>
          <w:sz w:val="28"/>
          <w:szCs w:val="28"/>
        </w:rPr>
        <w:t>знаний обучающихся по предметам математика, русский язык, окружающий мир.</w:t>
      </w:r>
    </w:p>
    <w:p w:rsidR="00E21C30" w:rsidRDefault="00E21C3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параллели 5 классов:</w:t>
      </w:r>
    </w:p>
    <w:p w:rsidR="00E21C30" w:rsidRDefault="008F60C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C30">
        <w:rPr>
          <w:rFonts w:ascii="Times New Roman" w:hAnsi="Times New Roman" w:cs="Times New Roman"/>
          <w:sz w:val="28"/>
          <w:szCs w:val="28"/>
        </w:rPr>
        <w:t xml:space="preserve"> результаты выполненной работы по математике  выявили затруднение в освоении отдельных тем учебного материала у 11% обучающихся (8 человек);</w:t>
      </w:r>
    </w:p>
    <w:p w:rsidR="00E21C30" w:rsidRDefault="008F60C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C30">
        <w:rPr>
          <w:rFonts w:ascii="Times New Roman" w:hAnsi="Times New Roman" w:cs="Times New Roman"/>
          <w:sz w:val="28"/>
          <w:szCs w:val="28"/>
        </w:rPr>
        <w:t>по биологии – 24% выполнявших работу показали результат ниже</w:t>
      </w:r>
      <w:r w:rsidR="007337E4">
        <w:rPr>
          <w:rFonts w:ascii="Times New Roman" w:hAnsi="Times New Roman" w:cs="Times New Roman"/>
          <w:sz w:val="28"/>
          <w:szCs w:val="28"/>
        </w:rPr>
        <w:t>,</w:t>
      </w:r>
      <w:r w:rsidR="00E21C30">
        <w:rPr>
          <w:rFonts w:ascii="Times New Roman" w:hAnsi="Times New Roman" w:cs="Times New Roman"/>
          <w:sz w:val="28"/>
          <w:szCs w:val="28"/>
        </w:rPr>
        <w:t xml:space="preserve"> чем по аттестации за 2 триместр, причем </w:t>
      </w:r>
      <w:r>
        <w:rPr>
          <w:rFonts w:ascii="Times New Roman" w:hAnsi="Times New Roman" w:cs="Times New Roman"/>
          <w:sz w:val="28"/>
          <w:szCs w:val="28"/>
        </w:rPr>
        <w:t xml:space="preserve"> двое учеников получили минимальное количество баллов, не справились с работой.</w:t>
      </w:r>
    </w:p>
    <w:p w:rsidR="0000727D" w:rsidRDefault="008F60C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727D">
        <w:rPr>
          <w:rFonts w:ascii="Times New Roman" w:hAnsi="Times New Roman" w:cs="Times New Roman"/>
          <w:sz w:val="28"/>
          <w:szCs w:val="28"/>
        </w:rPr>
        <w:t>Учащиеся параллели 6 классов:</w:t>
      </w:r>
    </w:p>
    <w:p w:rsidR="008F60CD" w:rsidRDefault="0000727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0CD">
        <w:rPr>
          <w:rFonts w:ascii="Times New Roman" w:hAnsi="Times New Roman" w:cs="Times New Roman"/>
          <w:sz w:val="28"/>
          <w:szCs w:val="28"/>
        </w:rPr>
        <w:t>достаточно уверенно продемонстрировали знания учебного материала по математике</w:t>
      </w:r>
      <w:r>
        <w:rPr>
          <w:rFonts w:ascii="Times New Roman" w:hAnsi="Times New Roman" w:cs="Times New Roman"/>
          <w:sz w:val="28"/>
          <w:szCs w:val="28"/>
        </w:rPr>
        <w:t>, результат оптимальный;</w:t>
      </w:r>
    </w:p>
    <w:p w:rsidR="0000727D" w:rsidRDefault="0000727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 учащиеся 6-а класса показали результаты выше аттестации за 2 триместр на 5% по качеству знаний;</w:t>
      </w:r>
    </w:p>
    <w:p w:rsidR="00765C4E" w:rsidRDefault="0000727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результаты ниже по успеваемости на 4,</w:t>
      </w:r>
      <w:r w:rsidR="00765C4E">
        <w:rPr>
          <w:rFonts w:ascii="Times New Roman" w:hAnsi="Times New Roman" w:cs="Times New Roman"/>
          <w:sz w:val="28"/>
          <w:szCs w:val="28"/>
        </w:rPr>
        <w:t>6%, по качеству знаний на 27,3%, один ученик получил неудовлетворительную отметку, не справился с работой</w:t>
      </w:r>
    </w:p>
    <w:p w:rsidR="00765C4E" w:rsidRDefault="00765C4E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в 6-б и 6-в классах неудовлетворительные отметки получили трое учеников</w:t>
      </w:r>
      <w:r w:rsidR="0073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двое из 6-б класса и один ученик 6-в класса, результативность ниже оптимального уровня на 6,1%, качество знаний на 6%;</w:t>
      </w:r>
      <w:r w:rsidR="0073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D6" w:rsidRDefault="00765C4E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468">
        <w:rPr>
          <w:rFonts w:ascii="Times New Roman" w:hAnsi="Times New Roman" w:cs="Times New Roman"/>
          <w:sz w:val="28"/>
          <w:szCs w:val="28"/>
        </w:rPr>
        <w:t>ученики 6-в класса  уверенно справились</w:t>
      </w:r>
      <w:r w:rsidR="0040582E">
        <w:rPr>
          <w:rFonts w:ascii="Times New Roman" w:hAnsi="Times New Roman" w:cs="Times New Roman"/>
          <w:sz w:val="28"/>
          <w:szCs w:val="28"/>
        </w:rPr>
        <w:t xml:space="preserve"> с работой по обществознанию, показали оптимальный  уровень результативности, причем 22 ученика (91,6%) подтвердили результаты аттестации за 2 триместр.</w:t>
      </w:r>
    </w:p>
    <w:p w:rsidR="00C25B90" w:rsidRDefault="005A69D6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Учащиеся параллели 7 класса и параллели 8 класса выполняли ВПР по математике. В параллели 7 классов  все  ученики справились с работой</w:t>
      </w:r>
      <w:r w:rsidR="00C25B90">
        <w:rPr>
          <w:rFonts w:ascii="Times New Roman" w:hAnsi="Times New Roman" w:cs="Times New Roman"/>
          <w:sz w:val="28"/>
          <w:szCs w:val="28"/>
        </w:rPr>
        <w:t>, результативность 100%, качество знаний 55%.</w:t>
      </w:r>
    </w:p>
    <w:p w:rsidR="00C25B90" w:rsidRDefault="00C25B9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8 классов также оптимальный результат по полноте выполнения работы. Качество знаний выше результата за триместр, 94% учащихся подтвердили отметки за триместр.</w:t>
      </w:r>
    </w:p>
    <w:p w:rsidR="00C25B90" w:rsidRDefault="00C25B9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B90" w:rsidRPr="007337E4" w:rsidRDefault="00C25B90" w:rsidP="00733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E4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C25B90" w:rsidRDefault="00C25B9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учителям, проводившим проверочные работы проанализировать полученные результаты</w:t>
      </w:r>
    </w:p>
    <w:p w:rsidR="00C25B90" w:rsidRDefault="00C25B90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снятия психологического напряжения заранее знакомить обучающихся  с демо-версиями работ по </w:t>
      </w:r>
      <w:r w:rsidR="007337E4">
        <w:rPr>
          <w:rFonts w:ascii="Times New Roman" w:hAnsi="Times New Roman" w:cs="Times New Roman"/>
          <w:sz w:val="28"/>
          <w:szCs w:val="28"/>
        </w:rPr>
        <w:t>предметам, включенным в перечень мониторинга знаний обучающихся.</w:t>
      </w:r>
    </w:p>
    <w:p w:rsidR="007337E4" w:rsidRDefault="007337E4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 предметникам вести целенаправленную работу по подготовке учащихся к выполнению ВПР</w:t>
      </w:r>
      <w:r w:rsidRPr="00C2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год,  включать подобные задания в текущее изучении программного материала. </w:t>
      </w:r>
    </w:p>
    <w:p w:rsidR="007337E4" w:rsidRDefault="007337E4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 ознакомить родителей (законных представителей) с результатами проверочных работ индивидуально.</w:t>
      </w:r>
    </w:p>
    <w:p w:rsidR="0000727D" w:rsidRDefault="005A69D6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7D" w:rsidRPr="00E21C30" w:rsidRDefault="0000727D" w:rsidP="00733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27D" w:rsidRPr="00E21C30" w:rsidSect="00FB615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JHVN+PTAstraSerif">
    <w:altName w:val="Times New Roman"/>
    <w:charset w:val="01"/>
    <w:family w:val="auto"/>
    <w:pitch w:val="variable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3"/>
    <w:rsid w:val="0000727D"/>
    <w:rsid w:val="000106AC"/>
    <w:rsid w:val="00155130"/>
    <w:rsid w:val="001A3209"/>
    <w:rsid w:val="0024277B"/>
    <w:rsid w:val="00290614"/>
    <w:rsid w:val="00292C19"/>
    <w:rsid w:val="002E3F94"/>
    <w:rsid w:val="002F0585"/>
    <w:rsid w:val="00343433"/>
    <w:rsid w:val="003458D5"/>
    <w:rsid w:val="00356549"/>
    <w:rsid w:val="003674AE"/>
    <w:rsid w:val="003F570C"/>
    <w:rsid w:val="0040582E"/>
    <w:rsid w:val="004345F1"/>
    <w:rsid w:val="004F3C5A"/>
    <w:rsid w:val="00507B04"/>
    <w:rsid w:val="005A69D6"/>
    <w:rsid w:val="005B7C88"/>
    <w:rsid w:val="00632AD6"/>
    <w:rsid w:val="006A0CF8"/>
    <w:rsid w:val="006E0E73"/>
    <w:rsid w:val="00730F85"/>
    <w:rsid w:val="007337E4"/>
    <w:rsid w:val="00765C4E"/>
    <w:rsid w:val="00790A29"/>
    <w:rsid w:val="007B3643"/>
    <w:rsid w:val="0080757B"/>
    <w:rsid w:val="008527C5"/>
    <w:rsid w:val="00886869"/>
    <w:rsid w:val="008B0ECC"/>
    <w:rsid w:val="008F3BD4"/>
    <w:rsid w:val="008F60CD"/>
    <w:rsid w:val="0093403D"/>
    <w:rsid w:val="00943A9E"/>
    <w:rsid w:val="00A66DC5"/>
    <w:rsid w:val="00A77533"/>
    <w:rsid w:val="00AB2F63"/>
    <w:rsid w:val="00AE2468"/>
    <w:rsid w:val="00B605AB"/>
    <w:rsid w:val="00B70781"/>
    <w:rsid w:val="00B973FC"/>
    <w:rsid w:val="00C16151"/>
    <w:rsid w:val="00C25B90"/>
    <w:rsid w:val="00CC0B6E"/>
    <w:rsid w:val="00D0716D"/>
    <w:rsid w:val="00D27223"/>
    <w:rsid w:val="00D94E95"/>
    <w:rsid w:val="00DF3C85"/>
    <w:rsid w:val="00E21C30"/>
    <w:rsid w:val="00E2742F"/>
    <w:rsid w:val="00F972C4"/>
    <w:rsid w:val="00FB615C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89.7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91.4</c:v>
                </c:pt>
                <c:pt idx="2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80000"/>
        <c:axId val="133964928"/>
      </c:barChart>
      <c:catAx>
        <c:axId val="132080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3964928"/>
        <c:crosses val="autoZero"/>
        <c:auto val="1"/>
        <c:lblAlgn val="ctr"/>
        <c:lblOffset val="100"/>
        <c:noMultiLvlLbl val="0"/>
      </c:catAx>
      <c:valAx>
        <c:axId val="13396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8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62440839473378"/>
          <c:y val="0.39887200511085935"/>
          <c:w val="0.23237559160526622"/>
          <c:h val="0.3215156173937914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55</c:v>
                </c:pt>
                <c:pt idx="2" formatCode="0.00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63</c:v>
                </c:pt>
                <c:pt idx="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70784"/>
        <c:axId val="142876672"/>
      </c:barChart>
      <c:catAx>
        <c:axId val="142870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876672"/>
        <c:crosses val="autoZero"/>
        <c:auto val="1"/>
        <c:lblAlgn val="ctr"/>
        <c:lblOffset val="100"/>
        <c:noMultiLvlLbl val="0"/>
      </c:catAx>
      <c:valAx>
        <c:axId val="14287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70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93378960717709"/>
          <c:y val="0.36973536910036781"/>
          <c:w val="0.1871474125435813"/>
          <c:h val="0.39584897317942785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55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55</c:v>
                </c:pt>
                <c:pt idx="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05728"/>
        <c:axId val="142907264"/>
      </c:barChart>
      <c:catAx>
        <c:axId val="142905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907264"/>
        <c:crosses val="autoZero"/>
        <c:auto val="1"/>
        <c:lblAlgn val="ctr"/>
        <c:lblOffset val="100"/>
        <c:noMultiLvlLbl val="0"/>
      </c:catAx>
      <c:valAx>
        <c:axId val="14290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0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85676790401195"/>
          <c:y val="0.23831361393961881"/>
          <c:w val="0.195143232095988"/>
          <c:h val="0.4051559391375010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7704036995374"/>
          <c:y val="0.11209980170571589"/>
          <c:w val="0.45624359455068114"/>
          <c:h val="0.44544997320361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86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88</c:v>
                </c:pt>
                <c:pt idx="2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68000"/>
        <c:axId val="146369536"/>
      </c:barChart>
      <c:catAx>
        <c:axId val="14636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369536"/>
        <c:crosses val="autoZero"/>
        <c:auto val="1"/>
        <c:lblAlgn val="ctr"/>
        <c:lblOffset val="100"/>
        <c:noMultiLvlLbl val="0"/>
      </c:catAx>
      <c:valAx>
        <c:axId val="14636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6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64304461942247"/>
          <c:y val="0.39887200511085935"/>
          <c:w val="0.21235695538057742"/>
          <c:h val="0.3215156173937914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98.9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90400"/>
        <c:axId val="146400384"/>
      </c:barChart>
      <c:catAx>
        <c:axId val="146390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400384"/>
        <c:crosses val="autoZero"/>
        <c:auto val="1"/>
        <c:lblAlgn val="ctr"/>
        <c:lblOffset val="100"/>
        <c:noMultiLvlLbl val="0"/>
      </c:catAx>
      <c:valAx>
        <c:axId val="14640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9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533527059117606"/>
          <c:y val="0.39887200511085935"/>
          <c:w val="0.30466472940882389"/>
          <c:h val="0.3215156173937914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98.6</c:v>
                </c:pt>
                <c:pt idx="1">
                  <c:v>62.5</c:v>
                </c:pt>
                <c:pt idx="2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73.599999999999994</c:v>
                </c:pt>
                <c:pt idx="2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14464"/>
        <c:axId val="134016000"/>
      </c:barChart>
      <c:catAx>
        <c:axId val="134014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016000"/>
        <c:crosses val="autoZero"/>
        <c:auto val="1"/>
        <c:lblAlgn val="ctr"/>
        <c:lblOffset val="100"/>
        <c:noMultiLvlLbl val="0"/>
      </c:catAx>
      <c:valAx>
        <c:axId val="13401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01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50201969434675"/>
          <c:y val="0.22432727322697232"/>
          <c:w val="0.20849798030565328"/>
          <c:h val="0.7756727841782613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98.5</c:v>
                </c:pt>
                <c:pt idx="1">
                  <c:v>65.7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78</c:v>
                </c:pt>
                <c:pt idx="2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496256"/>
        <c:axId val="142808192"/>
      </c:barChart>
      <c:catAx>
        <c:axId val="1404962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808192"/>
        <c:crosses val="autoZero"/>
        <c:auto val="1"/>
        <c:lblAlgn val="ctr"/>
        <c:lblOffset val="100"/>
        <c:noMultiLvlLbl val="0"/>
      </c:catAx>
      <c:valAx>
        <c:axId val="14280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49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63117966418585"/>
          <c:y val="0.39887200511085935"/>
          <c:w val="0.19436882033581424"/>
          <c:h val="0.6005233923789116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60.2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98.7</c:v>
                </c:pt>
                <c:pt idx="1">
                  <c:v>62.8</c:v>
                </c:pt>
                <c:pt idx="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29056"/>
        <c:axId val="142830592"/>
      </c:barChart>
      <c:catAx>
        <c:axId val="142829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830592"/>
        <c:crosses val="autoZero"/>
        <c:auto val="1"/>
        <c:lblAlgn val="ctr"/>
        <c:lblOffset val="100"/>
        <c:noMultiLvlLbl val="0"/>
      </c:catAx>
      <c:valAx>
        <c:axId val="14283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2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95196933190926"/>
          <c:y val="0.23831361393961881"/>
          <c:w val="0.20704803066809077"/>
          <c:h val="0.57597447984126093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70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65</c:v>
                </c:pt>
                <c:pt idx="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47360"/>
        <c:axId val="142849152"/>
      </c:barChart>
      <c:catAx>
        <c:axId val="142847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849152"/>
        <c:crosses val="autoZero"/>
        <c:auto val="1"/>
        <c:lblAlgn val="ctr"/>
        <c:lblOffset val="100"/>
        <c:noMultiLvlLbl val="0"/>
      </c:catAx>
      <c:valAx>
        <c:axId val="14284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4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63117966418585"/>
          <c:y val="0.39887200511085935"/>
          <c:w val="0.19436882033581424"/>
          <c:h val="0.6005233923789116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95.4</c:v>
                </c:pt>
                <c:pt idx="1">
                  <c:v>36.299999999999997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63.6</c:v>
                </c:pt>
                <c:pt idx="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22624"/>
        <c:axId val="146124160"/>
      </c:barChart>
      <c:catAx>
        <c:axId val="146122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124160"/>
        <c:crosses val="autoZero"/>
        <c:auto val="1"/>
        <c:lblAlgn val="ctr"/>
        <c:lblOffset val="100"/>
        <c:noMultiLvlLbl val="0"/>
      </c:catAx>
      <c:valAx>
        <c:axId val="14612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2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15639834961463"/>
          <c:y val="0.23831361393961881"/>
          <c:w val="0.17284360165038545"/>
          <c:h val="0.3850679265091864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93.5</c:v>
                </c:pt>
                <c:pt idx="1">
                  <c:v>55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триместра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Результативность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61.2</c:v>
                </c:pt>
                <c:pt idx="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21312"/>
        <c:axId val="142222848"/>
      </c:barChart>
      <c:catAx>
        <c:axId val="14222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222848"/>
        <c:crosses val="autoZero"/>
        <c:auto val="1"/>
        <c:lblAlgn val="ctr"/>
        <c:lblOffset val="100"/>
        <c:noMultiLvlLbl val="0"/>
      </c:catAx>
      <c:valAx>
        <c:axId val="14222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2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80879347284092"/>
          <c:y val="0.23831361393961881"/>
          <c:w val="0.23519120652715905"/>
          <c:h val="0.4547752476886335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</dc:creator>
  <cp:keywords/>
  <dc:description/>
  <cp:lastModifiedBy>ПВА</cp:lastModifiedBy>
  <cp:revision>23</cp:revision>
  <cp:lastPrinted>2022-04-29T10:53:00Z</cp:lastPrinted>
  <dcterms:created xsi:type="dcterms:W3CDTF">2022-04-27T13:10:00Z</dcterms:created>
  <dcterms:modified xsi:type="dcterms:W3CDTF">2022-12-22T08:34:00Z</dcterms:modified>
</cp:coreProperties>
</file>